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Pr="0017269D" w:rsidRDefault="0016714B"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Das Heinz-Dilemma</w:t>
                            </w:r>
                          </w:p>
                          <w:p w:rsidR="00156973" w:rsidRDefault="00156973" w:rsidP="00C824F3">
                            <w:pPr>
                              <w:ind w:left="284"/>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Pr="0017269D" w:rsidRDefault="0016714B"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Das Heinz-Dilemma</w:t>
                      </w:r>
                    </w:p>
                    <w:p w:rsidR="00156973" w:rsidRDefault="00156973" w:rsidP="00C824F3">
                      <w:pPr>
                        <w:ind w:left="284"/>
                      </w:pP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C824F3" w:rsidRDefault="002278B7" w:rsidP="004F61ED">
      <w:pPr>
        <w:spacing w:after="120" w:line="240" w:lineRule="auto"/>
        <w:ind w:left="567" w:right="708"/>
        <w:jc w:val="both"/>
        <w:rPr>
          <w:rFonts w:ascii="Constantia" w:hAnsi="Constantia" w:cs="Palatino-Roman"/>
          <w:color w:val="000000" w:themeColor="text1"/>
        </w:rPr>
      </w:pPr>
      <w:r w:rsidRPr="002278B7">
        <w:rPr>
          <w:rFonts w:ascii="Constantia" w:hAnsi="Constantia" w:cs="Palatino-Roman"/>
          <w:color w:val="000000" w:themeColor="text1"/>
        </w:rPr>
        <w:t>Eine Frau ist lebensgefährlich erkrankt. Es gibt einen Apotheker, der als einziger weit und breit ein Medikament vorrätig hat, das sie retten könnte. Heinz, der Ehemann der kranken Frau, sucht den Apotheker auf und schildert ihm die lebensbedrohliche Situation seiner Frau. Der Apotheker wittert ein gutes Geschäft und verlangt für die Herausgabe der Arznei einen Wucherpreis von 5000 Dollar, ein Vielfaches mehr als das Medikament ursprünglich kostete. Heinz und seine Frau können diese Summe aber nicht aufbringen. Die Bank verwei</w:t>
      </w:r>
      <w:r w:rsidRPr="002278B7">
        <w:rPr>
          <w:rFonts w:ascii="Constantia" w:hAnsi="Constantia" w:cs="Palatino-Roman"/>
          <w:color w:val="000000" w:themeColor="text1"/>
        </w:rPr>
        <w:softHyphen/>
        <w:t>gert einen Kredit und Bekannte können Heinz nur 2500 Dollar borgen. Heinz fleht den Apo</w:t>
      </w:r>
      <w:r w:rsidRPr="002278B7">
        <w:rPr>
          <w:rFonts w:ascii="Constantia" w:hAnsi="Constantia" w:cs="Palatino-Roman"/>
          <w:color w:val="000000" w:themeColor="text1"/>
        </w:rPr>
        <w:softHyphen/>
        <w:t>theker an, ihm das Medikament zu geben, da seine Frau sonst sterben müsse. Er bietet ihm die 2500 Dollar als Anzahlung an, den Rest des Geldes würde er später bezahlen. Aber der Apo</w:t>
      </w:r>
      <w:r w:rsidRPr="002278B7">
        <w:rPr>
          <w:rFonts w:ascii="Constantia" w:hAnsi="Constantia" w:cs="Palatino-Roman"/>
          <w:color w:val="000000" w:themeColor="text1"/>
        </w:rPr>
        <w:softHyphen/>
        <w:t xml:space="preserve">theker lehnt ab. In seiner Verzweiflung bricht Heinz eines Nachts in die Apotheke ein und stiehlt das Medikament für seine Frau. Durfte er das tun? Warum? </w:t>
      </w:r>
    </w:p>
    <w:p w:rsidR="00F774C9" w:rsidRPr="00FE5B4A" w:rsidRDefault="00F774C9" w:rsidP="00454882">
      <w:pPr>
        <w:suppressLineNumbers/>
        <w:spacing w:after="120" w:line="240" w:lineRule="auto"/>
        <w:ind w:left="567" w:right="708"/>
        <w:jc w:val="both"/>
        <w:rPr>
          <w:rFonts w:ascii="Constantia" w:hAnsi="Constantia" w:cs="Palatino-Roman"/>
          <w:color w:val="000000" w:themeColor="text1"/>
        </w:rPr>
      </w:pPr>
    </w:p>
    <w:p w:rsidR="00C824F3" w:rsidRPr="002278B7" w:rsidRDefault="003A737D" w:rsidP="00454882">
      <w:pPr>
        <w:suppressLineNumbers/>
        <w:tabs>
          <w:tab w:val="left" w:pos="8789"/>
        </w:tabs>
        <w:spacing w:after="120" w:line="240" w:lineRule="auto"/>
        <w:ind w:left="284" w:right="708"/>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B424C4" w:rsidRPr="002278B7">
        <w:rPr>
          <w:rFonts w:ascii="Constantia" w:hAnsi="Constantia" w:cs="Palatino-Roman"/>
          <w:i/>
          <w:color w:val="000000" w:themeColor="text1"/>
          <w:sz w:val="18"/>
          <w:szCs w:val="18"/>
        </w:rPr>
        <w:t>Kohlberg</w:t>
      </w:r>
      <w:r w:rsidR="00B424C4">
        <w:rPr>
          <w:rFonts w:ascii="Constantia" w:hAnsi="Constantia" w:cs="Palatino-Roman"/>
          <w:i/>
          <w:color w:val="000000" w:themeColor="text1"/>
          <w:sz w:val="18"/>
          <w:szCs w:val="18"/>
        </w:rPr>
        <w:t xml:space="preserve">, </w:t>
      </w:r>
      <w:r w:rsidR="00C824F3" w:rsidRPr="002278B7">
        <w:rPr>
          <w:rFonts w:ascii="Constantia" w:hAnsi="Constantia" w:cs="Palatino-Roman"/>
          <w:i/>
          <w:color w:val="000000" w:themeColor="text1"/>
          <w:sz w:val="18"/>
          <w:szCs w:val="18"/>
        </w:rPr>
        <w:t>Lawrence</w:t>
      </w:r>
      <w:r w:rsidR="00A55CE4">
        <w:rPr>
          <w:rFonts w:ascii="Constantia" w:hAnsi="Constantia" w:cs="Palatino-Roman"/>
          <w:i/>
          <w:color w:val="000000" w:themeColor="text1"/>
          <w:sz w:val="18"/>
          <w:szCs w:val="18"/>
        </w:rPr>
        <w:t>:</w:t>
      </w:r>
      <w:r w:rsidR="00C824F3" w:rsidRPr="002278B7">
        <w:rPr>
          <w:rFonts w:ascii="Constantia" w:hAnsi="Constantia" w:cs="Palatino-Roman"/>
          <w:i/>
          <w:color w:val="000000" w:themeColor="text1"/>
          <w:sz w:val="18"/>
          <w:szCs w:val="18"/>
        </w:rPr>
        <w:t xml:space="preserve"> Zur ko</w:t>
      </w:r>
      <w:r w:rsidR="00B424C4">
        <w:rPr>
          <w:rFonts w:ascii="Constantia" w:hAnsi="Constantia" w:cs="Palatino-Roman"/>
          <w:i/>
          <w:color w:val="000000" w:themeColor="text1"/>
          <w:sz w:val="18"/>
          <w:szCs w:val="18"/>
        </w:rPr>
        <w:t xml:space="preserve">gnitiven Entwicklung des Kindes. </w:t>
      </w:r>
      <w:r w:rsidR="00C824F3" w:rsidRPr="002278B7">
        <w:rPr>
          <w:rFonts w:ascii="Constantia" w:hAnsi="Constantia" w:cs="Palatino-Roman"/>
          <w:i/>
          <w:color w:val="000000" w:themeColor="text1"/>
          <w:sz w:val="18"/>
          <w:szCs w:val="18"/>
        </w:rPr>
        <w:t>Suhr</w:t>
      </w:r>
      <w:r w:rsidR="00C824F3" w:rsidRPr="002278B7">
        <w:rPr>
          <w:rFonts w:ascii="Constantia" w:hAnsi="Constantia" w:cs="Palatino-Roman"/>
          <w:i/>
          <w:color w:val="000000" w:themeColor="text1"/>
          <w:sz w:val="18"/>
          <w:szCs w:val="18"/>
        </w:rPr>
        <w:softHyphen/>
        <w:t>kamp</w:t>
      </w:r>
      <w:r w:rsidR="00B424C4">
        <w:rPr>
          <w:rFonts w:ascii="Constantia" w:hAnsi="Constantia" w:cs="Palatino-Roman"/>
          <w:i/>
          <w:color w:val="000000" w:themeColor="text1"/>
          <w:sz w:val="18"/>
          <w:szCs w:val="18"/>
        </w:rPr>
        <w:t xml:space="preserve">, </w:t>
      </w:r>
      <w:r w:rsidR="00B424C4" w:rsidRPr="002278B7">
        <w:rPr>
          <w:rFonts w:ascii="Constantia" w:hAnsi="Constantia" w:cs="Palatino-Roman"/>
          <w:i/>
          <w:color w:val="000000" w:themeColor="text1"/>
          <w:sz w:val="18"/>
          <w:szCs w:val="18"/>
        </w:rPr>
        <w:t>Frankfurt a.M.</w:t>
      </w:r>
      <w:r w:rsidR="00C824F3" w:rsidRPr="002278B7">
        <w:rPr>
          <w:rFonts w:ascii="Constantia" w:hAnsi="Constantia" w:cs="Palatino-Roman"/>
          <w:i/>
          <w:color w:val="000000" w:themeColor="text1"/>
          <w:sz w:val="18"/>
          <w:szCs w:val="18"/>
        </w:rPr>
        <w:t xml:space="preserve"> 1974, S. 66</w:t>
      </w:r>
    </w:p>
    <w:p w:rsidR="000A3FFE" w:rsidRDefault="000A3FFE" w:rsidP="00454882">
      <w:pPr>
        <w:suppressLineNumbers/>
        <w:spacing w:after="120" w:line="240" w:lineRule="auto"/>
        <w:ind w:left="284" w:right="850"/>
        <w:rPr>
          <w:rFonts w:ascii="Constantia" w:hAnsi="Constantia" w:cs="Palatino-Roman"/>
          <w:color w:val="000000" w:themeColor="text1"/>
          <w:sz w:val="21"/>
          <w:szCs w:val="21"/>
        </w:rPr>
      </w:pPr>
    </w:p>
    <w:p w:rsidR="000A3FFE" w:rsidRDefault="000A3FFE" w:rsidP="00454882">
      <w:pPr>
        <w:suppressLineNumbers/>
        <w:spacing w:after="120" w:line="240" w:lineRule="auto"/>
        <w:ind w:left="284"/>
        <w:rPr>
          <w:rFonts w:ascii="Constantia" w:hAnsi="Constantia" w:cs="Palatino-Roman"/>
          <w:color w:val="000000" w:themeColor="text1"/>
          <w:sz w:val="21"/>
          <w:szCs w:val="21"/>
        </w:rPr>
      </w:pPr>
    </w:p>
    <w:p w:rsidR="009A4C11" w:rsidRDefault="00E17B3E" w:rsidP="00454882">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4017010</wp:posOffset>
                </wp:positionV>
                <wp:extent cx="4572000" cy="2371725"/>
                <wp:effectExtent l="0" t="0" r="19050" b="28575"/>
                <wp:wrapTight wrapText="largest">
                  <wp:wrapPolygon edited="0">
                    <wp:start x="0" y="0"/>
                    <wp:lineTo x="0" y="21687"/>
                    <wp:lineTo x="21600" y="21687"/>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3717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480DE9" w:rsidRDefault="00FE5B4A"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FE5B4A">
                              <w:rPr>
                                <w:rFonts w:ascii="Nirmala UI" w:hAnsi="Nirmala UI" w:cs="Nirmala UI"/>
                                <w:sz w:val="20"/>
                                <w:szCs w:val="20"/>
                              </w:rPr>
                              <w:t xml:space="preserve">Wäre </w:t>
                            </w:r>
                            <w:r>
                              <w:rPr>
                                <w:rFonts w:ascii="Nirmala UI" w:hAnsi="Nirmala UI" w:cs="Nirmala UI"/>
                                <w:sz w:val="20"/>
                                <w:szCs w:val="20"/>
                              </w:rPr>
                              <w:t>Heinz</w:t>
                            </w:r>
                            <w:r w:rsidRPr="00FE5B4A">
                              <w:rPr>
                                <w:rFonts w:ascii="Nirmala UI" w:hAnsi="Nirmala UI" w:cs="Nirmala UI"/>
                                <w:sz w:val="20"/>
                                <w:szCs w:val="20"/>
                              </w:rPr>
                              <w:t xml:space="preserve"> am Tod seiner Frau mit</w:t>
                            </w:r>
                            <w:r w:rsidRPr="00FE5B4A">
                              <w:rPr>
                                <w:rFonts w:ascii="Nirmala UI" w:hAnsi="Nirmala UI" w:cs="Nirmala UI"/>
                                <w:sz w:val="20"/>
                                <w:szCs w:val="20"/>
                              </w:rPr>
                              <w:softHyphen/>
                              <w:t>schuldig, wenn er das Medikament nicht stehlen würde?</w:t>
                            </w:r>
                          </w:p>
                          <w:p w:rsidR="00AF1A71" w:rsidRDefault="00AF1A71"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Würde sich die Situation ändern, wenn Heinz‘ Frau gar nicht mehr weiterleben wollen würde? Wenn ja, wie?</w:t>
                            </w:r>
                          </w:p>
                          <w:p w:rsidR="005B54F2" w:rsidRPr="00AF1A71" w:rsidRDefault="005B54F2"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Heinz und seine Frau Kinder hätten, welche Rolle würde das für Heinz‘ Entscheidung spielen?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16.3pt;width:5in;height:186.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bookmarkStart w:id="1" w:name="_GoBack"/>
                      <w:r>
                        <w:rPr>
                          <w:rFonts w:ascii="Nirmala UI" w:hAnsi="Nirmala UI" w:cs="Nirmala UI"/>
                          <w:b/>
                          <w:szCs w:val="19"/>
                        </w:rPr>
                        <w:t>Weiterführende Diskussionsfragen:</w:t>
                      </w:r>
                    </w:p>
                    <w:p w:rsidR="00480DE9" w:rsidRDefault="00FE5B4A"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FE5B4A">
                        <w:rPr>
                          <w:rFonts w:ascii="Nirmala UI" w:hAnsi="Nirmala UI" w:cs="Nirmala UI"/>
                          <w:sz w:val="20"/>
                          <w:szCs w:val="20"/>
                        </w:rPr>
                        <w:t xml:space="preserve">Wäre </w:t>
                      </w:r>
                      <w:r>
                        <w:rPr>
                          <w:rFonts w:ascii="Nirmala UI" w:hAnsi="Nirmala UI" w:cs="Nirmala UI"/>
                          <w:sz w:val="20"/>
                          <w:szCs w:val="20"/>
                        </w:rPr>
                        <w:t>Heinz</w:t>
                      </w:r>
                      <w:r w:rsidRPr="00FE5B4A">
                        <w:rPr>
                          <w:rFonts w:ascii="Nirmala UI" w:hAnsi="Nirmala UI" w:cs="Nirmala UI"/>
                          <w:sz w:val="20"/>
                          <w:szCs w:val="20"/>
                        </w:rPr>
                        <w:t xml:space="preserve"> am Tod seiner Frau mit</w:t>
                      </w:r>
                      <w:r w:rsidRPr="00FE5B4A">
                        <w:rPr>
                          <w:rFonts w:ascii="Nirmala UI" w:hAnsi="Nirmala UI" w:cs="Nirmala UI"/>
                          <w:sz w:val="20"/>
                          <w:szCs w:val="20"/>
                        </w:rPr>
                        <w:softHyphen/>
                        <w:t>schuldig, wenn er das Medikament nicht stehlen würde?</w:t>
                      </w:r>
                    </w:p>
                    <w:p w:rsidR="00AF1A71" w:rsidRDefault="00AF1A71"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Würde sich die Situation ändern, wenn Heinz‘ Frau gar nicht mehr weiterleben wollen würde? Wenn ja, wie?</w:t>
                      </w:r>
                    </w:p>
                    <w:p w:rsidR="005B54F2" w:rsidRPr="00AF1A71" w:rsidRDefault="005B54F2"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Heinz und seine Frau Kinder hätten, welche Rolle würde das für Heinz‘ Entscheidung spielen?</w:t>
                      </w:r>
                      <w:bookmarkEnd w:id="1"/>
                    </w:p>
                  </w:txbxContent>
                </v:textbox>
                <w10:wrap type="tight" side="largest" anchorx="margin" anchory="margin"/>
              </v:rect>
            </w:pict>
          </mc:Fallback>
        </mc:AlternateContent>
      </w:r>
    </w:p>
    <w:p w:rsidR="00AF1A71" w:rsidRDefault="00AF1A71" w:rsidP="00454882">
      <w:pPr>
        <w:suppressLineNumbers/>
        <w:spacing w:after="120" w:line="240" w:lineRule="auto"/>
        <w:ind w:left="284"/>
        <w:rPr>
          <w:rFonts w:ascii="Constantia" w:hAnsi="Constantia" w:cs="Palatino-Roman"/>
          <w:b/>
          <w:color w:val="000000" w:themeColor="text1"/>
          <w:sz w:val="18"/>
          <w:szCs w:val="16"/>
        </w:rPr>
      </w:pPr>
    </w:p>
    <w:p w:rsidR="00AF1A71" w:rsidRDefault="00AF1A71" w:rsidP="000A3FFE">
      <w:pPr>
        <w:suppressLineNumbers/>
        <w:spacing w:after="120" w:line="240" w:lineRule="auto"/>
        <w:ind w:left="284"/>
        <w:rPr>
          <w:rFonts w:ascii="Constantia" w:hAnsi="Constantia" w:cs="Palatino-Roman"/>
          <w:b/>
          <w:color w:val="000000" w:themeColor="text1"/>
          <w:sz w:val="18"/>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Default="00F774C9" w:rsidP="000A3FFE">
      <w:pPr>
        <w:suppressLineNumbers/>
        <w:spacing w:after="120" w:line="240" w:lineRule="auto"/>
        <w:ind w:left="284"/>
        <w:rPr>
          <w:rFonts w:ascii="Constantia" w:hAnsi="Constantia" w:cs="Palatino-Roman"/>
          <w:b/>
          <w:color w:val="000000" w:themeColor="text1"/>
          <w:sz w:val="20"/>
          <w:szCs w:val="16"/>
        </w:rPr>
      </w:pPr>
    </w:p>
    <w:p w:rsidR="00364452" w:rsidRDefault="00364452" w:rsidP="000A3FFE">
      <w:pPr>
        <w:suppressLineNumbers/>
        <w:spacing w:after="120" w:line="240" w:lineRule="auto"/>
        <w:ind w:left="284"/>
        <w:rPr>
          <w:rFonts w:ascii="Constantia" w:hAnsi="Constantia" w:cs="Palatino-Roman"/>
          <w:b/>
          <w:color w:val="000000" w:themeColor="text1"/>
          <w:sz w:val="20"/>
          <w:szCs w:val="16"/>
        </w:rPr>
      </w:pPr>
    </w:p>
    <w:p w:rsidR="005B54F2" w:rsidRDefault="005B54F2" w:rsidP="002278B7">
      <w:pPr>
        <w:suppressLineNumbers/>
        <w:spacing w:after="120" w:line="240" w:lineRule="auto"/>
        <w:rPr>
          <w:rFonts w:ascii="Constantia" w:hAnsi="Constantia" w:cs="Palatino-Roman"/>
          <w:b/>
          <w:color w:val="000000" w:themeColor="text1"/>
          <w:sz w:val="20"/>
          <w:szCs w:val="16"/>
        </w:rPr>
      </w:pPr>
    </w:p>
    <w:p w:rsidR="003A737D" w:rsidRDefault="003A737D" w:rsidP="003A737D">
      <w:pPr>
        <w:suppressLineNumbers/>
        <w:spacing w:after="120" w:line="240" w:lineRule="auto"/>
        <w:ind w:right="708"/>
        <w:rPr>
          <w:rFonts w:ascii="Constantia" w:hAnsi="Constantia" w:cs="Palatino-Roman"/>
          <w:b/>
          <w:color w:val="000000" w:themeColor="text1"/>
          <w:sz w:val="20"/>
          <w:szCs w:val="16"/>
        </w:rPr>
      </w:pPr>
    </w:p>
    <w:p w:rsidR="000A3FFE" w:rsidRPr="003A737D" w:rsidRDefault="009A4C11" w:rsidP="003A737D">
      <w:pPr>
        <w:suppressLineNumbers/>
        <w:spacing w:after="120" w:line="240" w:lineRule="auto"/>
        <w:ind w:left="567" w:right="708"/>
        <w:rPr>
          <w:rFonts w:ascii="Constantia" w:hAnsi="Constantia" w:cs="Palatino-Roman"/>
          <w:b/>
          <w:color w:val="000000" w:themeColor="text1"/>
          <w:sz w:val="18"/>
          <w:szCs w:val="16"/>
        </w:rPr>
      </w:pPr>
      <w:r w:rsidRPr="003A737D">
        <w:rPr>
          <w:rFonts w:ascii="Constantia" w:hAnsi="Constantia" w:cs="Palatino-Roman"/>
          <w:b/>
          <w:color w:val="000000" w:themeColor="text1"/>
          <w:sz w:val="18"/>
          <w:szCs w:val="16"/>
        </w:rPr>
        <w:t>Zu</w:t>
      </w:r>
      <w:r w:rsidR="000A3FFE" w:rsidRPr="003A737D">
        <w:rPr>
          <w:rFonts w:ascii="Constantia" w:hAnsi="Constantia" w:cs="Palatino-Roman"/>
          <w:b/>
          <w:color w:val="000000" w:themeColor="text1"/>
          <w:sz w:val="18"/>
          <w:szCs w:val="16"/>
        </w:rPr>
        <w:t>r Vertiefung empfohlen:</w:t>
      </w:r>
    </w:p>
    <w:p w:rsidR="00DE3F78" w:rsidRPr="002278B7" w:rsidRDefault="00DE3F78" w:rsidP="00DE3F78">
      <w:pPr>
        <w:suppressLineNumbers/>
        <w:spacing w:after="120" w:line="240" w:lineRule="auto"/>
        <w:ind w:left="567" w:right="708"/>
        <w:rPr>
          <w:rFonts w:ascii="Constantia" w:hAnsi="Constantia" w:cs="Palatino-Roman"/>
          <w:color w:val="000000" w:themeColor="text1"/>
          <w:sz w:val="20"/>
          <w:szCs w:val="16"/>
        </w:rPr>
      </w:pPr>
      <w:proofErr w:type="spellStart"/>
      <w:r w:rsidRPr="003A737D">
        <w:rPr>
          <w:rFonts w:ascii="Constantia" w:hAnsi="Constantia" w:cs="Palatino-Roman"/>
          <w:color w:val="000000" w:themeColor="text1"/>
          <w:sz w:val="18"/>
          <w:szCs w:val="16"/>
        </w:rPr>
        <w:t>Zoglauer</w:t>
      </w:r>
      <w:proofErr w:type="spellEnd"/>
      <w:r w:rsidRPr="003A737D">
        <w:rPr>
          <w:rFonts w:ascii="Constantia" w:hAnsi="Constantia" w:cs="Palatino-Roman"/>
          <w:color w:val="000000" w:themeColor="text1"/>
          <w:sz w:val="18"/>
          <w:szCs w:val="16"/>
        </w:rPr>
        <w:t xml:space="preserve">, Thomas: Ethische Konflikte zwischen Leben und Tod. Über entführte Flugzeuge und selbstfahrende Autos. der </w:t>
      </w:r>
      <w:proofErr w:type="spellStart"/>
      <w:r w:rsidRPr="003A737D">
        <w:rPr>
          <w:rFonts w:ascii="Constantia" w:hAnsi="Constantia" w:cs="Palatino-Roman"/>
          <w:color w:val="000000" w:themeColor="text1"/>
          <w:sz w:val="18"/>
          <w:szCs w:val="16"/>
        </w:rPr>
        <w:t>blaue</w:t>
      </w:r>
      <w:proofErr w:type="spellEnd"/>
      <w:r w:rsidRPr="003A737D">
        <w:rPr>
          <w:rFonts w:ascii="Constantia" w:hAnsi="Constantia" w:cs="Palatino-Roman"/>
          <w:color w:val="000000" w:themeColor="text1"/>
          <w:sz w:val="18"/>
          <w:szCs w:val="16"/>
        </w:rPr>
        <w:t xml:space="preserve"> </w:t>
      </w:r>
      <w:proofErr w:type="spellStart"/>
      <w:r w:rsidRPr="003A737D">
        <w:rPr>
          <w:rFonts w:ascii="Constantia" w:hAnsi="Constantia" w:cs="Palatino-Roman"/>
          <w:color w:val="000000" w:themeColor="text1"/>
          <w:sz w:val="18"/>
          <w:szCs w:val="16"/>
        </w:rPr>
        <w:t>reiter</w:t>
      </w:r>
      <w:proofErr w:type="spellEnd"/>
      <w:r w:rsidRPr="003A737D">
        <w:rPr>
          <w:rFonts w:ascii="Constantia" w:hAnsi="Constantia" w:cs="Palatino-Roman"/>
          <w:color w:val="000000" w:themeColor="text1"/>
          <w:sz w:val="18"/>
          <w:szCs w:val="16"/>
        </w:rPr>
        <w:t xml:space="preserve"> Verlag für Philosophie, Hannover 2017</w:t>
      </w:r>
      <w:bookmarkStart w:id="0" w:name="_GoBack"/>
      <w:bookmarkEnd w:id="0"/>
    </w:p>
    <w:p w:rsidR="00D90068" w:rsidRPr="003A737D" w:rsidRDefault="00B424C4" w:rsidP="003A737D">
      <w:pPr>
        <w:suppressLineNumbers/>
        <w:spacing w:after="120" w:line="240" w:lineRule="auto"/>
        <w:ind w:left="567" w:right="709"/>
        <w:rPr>
          <w:rFonts w:ascii="Constantia" w:hAnsi="Constantia" w:cs="Palatino-Roman"/>
          <w:color w:val="000000" w:themeColor="text1"/>
          <w:sz w:val="18"/>
          <w:szCs w:val="16"/>
        </w:rPr>
      </w:pPr>
      <w:proofErr w:type="spellStart"/>
      <w:r w:rsidRPr="003A737D">
        <w:rPr>
          <w:rFonts w:ascii="Constantia" w:hAnsi="Constantia" w:cs="Palatino-Roman"/>
          <w:color w:val="000000" w:themeColor="text1"/>
          <w:sz w:val="18"/>
          <w:szCs w:val="16"/>
        </w:rPr>
        <w:t>Zoglauer</w:t>
      </w:r>
      <w:proofErr w:type="spellEnd"/>
      <w:r w:rsidRPr="003A737D">
        <w:rPr>
          <w:rFonts w:ascii="Constantia" w:hAnsi="Constantia" w:cs="Palatino-Roman"/>
          <w:color w:val="000000" w:themeColor="text1"/>
          <w:sz w:val="18"/>
          <w:szCs w:val="16"/>
        </w:rPr>
        <w:t xml:space="preserve">, </w:t>
      </w:r>
      <w:r w:rsidR="000A3FFE" w:rsidRPr="003A737D">
        <w:rPr>
          <w:rFonts w:ascii="Constantia" w:hAnsi="Constantia" w:cs="Palatino-Roman"/>
          <w:color w:val="000000" w:themeColor="text1"/>
          <w:sz w:val="18"/>
          <w:szCs w:val="16"/>
        </w:rPr>
        <w:t>Thomas: Normenkonflikte. Zur Logik und Rationa</w:t>
      </w:r>
      <w:r w:rsidRPr="003A737D">
        <w:rPr>
          <w:rFonts w:ascii="Constantia" w:hAnsi="Constantia" w:cs="Palatino-Roman"/>
          <w:color w:val="000000" w:themeColor="text1"/>
          <w:sz w:val="18"/>
          <w:szCs w:val="16"/>
        </w:rPr>
        <w:t>lität ethischen Argumen</w:t>
      </w:r>
      <w:r w:rsidRPr="003A737D">
        <w:rPr>
          <w:rFonts w:ascii="Constantia" w:hAnsi="Constantia" w:cs="Palatino-Roman"/>
          <w:color w:val="000000" w:themeColor="text1"/>
          <w:sz w:val="18"/>
          <w:szCs w:val="16"/>
        </w:rPr>
        <w:softHyphen/>
        <w:t xml:space="preserve">tierens. </w:t>
      </w:r>
      <w:r w:rsidR="005B54F2" w:rsidRPr="003A737D">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3A737D">
        <w:rPr>
          <w:rFonts w:ascii="Constantia" w:hAnsi="Constantia" w:cs="Palatino-Roman"/>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D9356C">
                              <w:rPr>
                                <w:rFonts w:ascii="Nirmala UI" w:hAnsi="Nirmala UI" w:cs="Nirmala UI"/>
                                <w:sz w:val="14"/>
                              </w:rPr>
                              <w:t xml:space="preserve">der </w:t>
                            </w:r>
                            <w:proofErr w:type="spellStart"/>
                            <w:r w:rsidR="00D9356C">
                              <w:rPr>
                                <w:rFonts w:ascii="Nirmala UI" w:hAnsi="Nirmala UI" w:cs="Nirmala UI"/>
                                <w:sz w:val="14"/>
                              </w:rPr>
                              <w:t>blaue</w:t>
                            </w:r>
                            <w:proofErr w:type="spellEnd"/>
                            <w:r w:rsidR="00D9356C">
                              <w:rPr>
                                <w:rFonts w:ascii="Nirmala UI" w:hAnsi="Nirmala UI" w:cs="Nirmala UI"/>
                                <w:sz w:val="14"/>
                              </w:rPr>
                              <w:t xml:space="preserve"> </w:t>
                            </w:r>
                            <w:proofErr w:type="spellStart"/>
                            <w:r w:rsidR="00D9356C">
                              <w:rPr>
                                <w:rFonts w:ascii="Nirmala UI" w:hAnsi="Nirmala UI" w:cs="Nirmala UI"/>
                                <w:sz w:val="14"/>
                              </w:rPr>
                              <w:t>reiter</w:t>
                            </w:r>
                            <w:proofErr w:type="spellEnd"/>
                            <w:r w:rsidR="00D9356C">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D9356C">
                        <w:rPr>
                          <w:rFonts w:ascii="Nirmala UI" w:hAnsi="Nirmala UI" w:cs="Nirmala UI"/>
                          <w:sz w:val="14"/>
                        </w:rPr>
                        <w:t xml:space="preserve">der </w:t>
                      </w:r>
                      <w:proofErr w:type="spellStart"/>
                      <w:r w:rsidR="00D9356C">
                        <w:rPr>
                          <w:rFonts w:ascii="Nirmala UI" w:hAnsi="Nirmala UI" w:cs="Nirmala UI"/>
                          <w:sz w:val="14"/>
                        </w:rPr>
                        <w:t>blaue</w:t>
                      </w:r>
                      <w:proofErr w:type="spellEnd"/>
                      <w:r w:rsidR="00D9356C">
                        <w:rPr>
                          <w:rFonts w:ascii="Nirmala UI" w:hAnsi="Nirmala UI" w:cs="Nirmala UI"/>
                          <w:sz w:val="14"/>
                        </w:rPr>
                        <w:t xml:space="preserve"> </w:t>
                      </w:r>
                      <w:proofErr w:type="spellStart"/>
                      <w:r w:rsidR="00D9356C">
                        <w:rPr>
                          <w:rFonts w:ascii="Nirmala UI" w:hAnsi="Nirmala UI" w:cs="Nirmala UI"/>
                          <w:sz w:val="14"/>
                        </w:rPr>
                        <w:t>reiter</w:t>
                      </w:r>
                      <w:proofErr w:type="spellEnd"/>
                      <w:r w:rsidR="00D9356C">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roofErr w:type="spellStart"/>
      <w:r w:rsidR="000A3FFE" w:rsidRPr="003A737D">
        <w:rPr>
          <w:rFonts w:ascii="Constantia" w:hAnsi="Constantia" w:cs="Palatino-Roman"/>
          <w:color w:val="000000" w:themeColor="text1"/>
          <w:sz w:val="18"/>
          <w:szCs w:val="16"/>
        </w:rPr>
        <w:t>Frommann-Holzboog</w:t>
      </w:r>
      <w:proofErr w:type="spellEnd"/>
      <w:r w:rsidRPr="003A737D">
        <w:rPr>
          <w:rFonts w:ascii="Constantia" w:hAnsi="Constantia" w:cs="Palatino-Roman"/>
          <w:color w:val="000000" w:themeColor="text1"/>
          <w:sz w:val="18"/>
          <w:szCs w:val="16"/>
        </w:rPr>
        <w:t>, Stuttgart – Bad Cannstatt</w:t>
      </w:r>
      <w:r w:rsidR="000A3FFE" w:rsidRPr="003A737D">
        <w:rPr>
          <w:rFonts w:ascii="Constantia" w:hAnsi="Constantia" w:cs="Palatino-Roman"/>
          <w:color w:val="000000" w:themeColor="text1"/>
          <w:sz w:val="18"/>
          <w:szCs w:val="16"/>
        </w:rPr>
        <w:t xml:space="preserve"> 1998, S. 11-14</w:t>
      </w:r>
    </w:p>
    <w:p w:rsidR="002278B7" w:rsidRPr="005B54F2" w:rsidRDefault="002278B7" w:rsidP="00E17B3E">
      <w:pPr>
        <w:suppressLineNumbers/>
        <w:spacing w:after="120" w:line="240" w:lineRule="auto"/>
        <w:ind w:left="567" w:right="708"/>
        <w:rPr>
          <w:rFonts w:ascii="Constantia" w:hAnsi="Constantia" w:cs="Palatino-Roman"/>
          <w:color w:val="000000" w:themeColor="text1"/>
          <w:sz w:val="20"/>
          <w:szCs w:val="16"/>
        </w:rPr>
      </w:pPr>
    </w:p>
    <w:sectPr w:rsidR="002278B7" w:rsidRPr="005B54F2"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00" w:rsidRDefault="00404E00" w:rsidP="00273E9A">
      <w:pPr>
        <w:spacing w:after="0" w:line="240" w:lineRule="auto"/>
      </w:pPr>
      <w:r>
        <w:separator/>
      </w:r>
    </w:p>
  </w:endnote>
  <w:endnote w:type="continuationSeparator" w:id="0">
    <w:p w:rsidR="00404E00" w:rsidRDefault="00404E00"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00" w:rsidRDefault="00404E00" w:rsidP="00273E9A">
      <w:pPr>
        <w:spacing w:after="0" w:line="240" w:lineRule="auto"/>
      </w:pPr>
      <w:r>
        <w:separator/>
      </w:r>
    </w:p>
  </w:footnote>
  <w:footnote w:type="continuationSeparator" w:id="0">
    <w:p w:rsidR="00404E00" w:rsidRDefault="00404E00"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Das Heinz-Dilemma</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115D62"/>
    <w:rsid w:val="00123239"/>
    <w:rsid w:val="00145914"/>
    <w:rsid w:val="001532FD"/>
    <w:rsid w:val="00156973"/>
    <w:rsid w:val="0016431E"/>
    <w:rsid w:val="0016635A"/>
    <w:rsid w:val="0016714B"/>
    <w:rsid w:val="0017269D"/>
    <w:rsid w:val="001A3FB9"/>
    <w:rsid w:val="001A7BD5"/>
    <w:rsid w:val="001A7BE0"/>
    <w:rsid w:val="0020202C"/>
    <w:rsid w:val="002278B7"/>
    <w:rsid w:val="00257FCD"/>
    <w:rsid w:val="00273E9A"/>
    <w:rsid w:val="00287D41"/>
    <w:rsid w:val="002A450E"/>
    <w:rsid w:val="002A543A"/>
    <w:rsid w:val="002F70CE"/>
    <w:rsid w:val="00332BA0"/>
    <w:rsid w:val="00364452"/>
    <w:rsid w:val="00373E27"/>
    <w:rsid w:val="0039777B"/>
    <w:rsid w:val="003A737D"/>
    <w:rsid w:val="003F6A9D"/>
    <w:rsid w:val="00400A9B"/>
    <w:rsid w:val="00404E00"/>
    <w:rsid w:val="00452721"/>
    <w:rsid w:val="00454882"/>
    <w:rsid w:val="00480DE9"/>
    <w:rsid w:val="004B60D0"/>
    <w:rsid w:val="004D05B4"/>
    <w:rsid w:val="004D26D9"/>
    <w:rsid w:val="004D3DAE"/>
    <w:rsid w:val="004D549A"/>
    <w:rsid w:val="004E2383"/>
    <w:rsid w:val="004F3855"/>
    <w:rsid w:val="004F61ED"/>
    <w:rsid w:val="00516874"/>
    <w:rsid w:val="00527CF6"/>
    <w:rsid w:val="00575E76"/>
    <w:rsid w:val="005B54F2"/>
    <w:rsid w:val="0061016D"/>
    <w:rsid w:val="00626E68"/>
    <w:rsid w:val="00635248"/>
    <w:rsid w:val="00645605"/>
    <w:rsid w:val="006928AB"/>
    <w:rsid w:val="00693EC2"/>
    <w:rsid w:val="00694CE5"/>
    <w:rsid w:val="006C2809"/>
    <w:rsid w:val="006E3788"/>
    <w:rsid w:val="00710449"/>
    <w:rsid w:val="00716EE9"/>
    <w:rsid w:val="00746C15"/>
    <w:rsid w:val="00792C11"/>
    <w:rsid w:val="007B21E0"/>
    <w:rsid w:val="007D088D"/>
    <w:rsid w:val="007D7DF1"/>
    <w:rsid w:val="00813431"/>
    <w:rsid w:val="00842782"/>
    <w:rsid w:val="008525BA"/>
    <w:rsid w:val="00911B1F"/>
    <w:rsid w:val="00927079"/>
    <w:rsid w:val="00932620"/>
    <w:rsid w:val="00974BC9"/>
    <w:rsid w:val="009A4C11"/>
    <w:rsid w:val="00A06073"/>
    <w:rsid w:val="00A25E6C"/>
    <w:rsid w:val="00A41F9B"/>
    <w:rsid w:val="00A55CE4"/>
    <w:rsid w:val="00AB00AD"/>
    <w:rsid w:val="00AB7E9D"/>
    <w:rsid w:val="00AC6FDC"/>
    <w:rsid w:val="00AD23DB"/>
    <w:rsid w:val="00AF1A71"/>
    <w:rsid w:val="00B424C4"/>
    <w:rsid w:val="00B549BE"/>
    <w:rsid w:val="00BB4777"/>
    <w:rsid w:val="00BE06EC"/>
    <w:rsid w:val="00BE16F3"/>
    <w:rsid w:val="00BF0F74"/>
    <w:rsid w:val="00C60C62"/>
    <w:rsid w:val="00C663A2"/>
    <w:rsid w:val="00C824F3"/>
    <w:rsid w:val="00CA3E83"/>
    <w:rsid w:val="00CF4082"/>
    <w:rsid w:val="00CF458D"/>
    <w:rsid w:val="00D07CCD"/>
    <w:rsid w:val="00D205CD"/>
    <w:rsid w:val="00D57BC4"/>
    <w:rsid w:val="00D62E87"/>
    <w:rsid w:val="00D70B67"/>
    <w:rsid w:val="00D81132"/>
    <w:rsid w:val="00D90068"/>
    <w:rsid w:val="00D90569"/>
    <w:rsid w:val="00D9356C"/>
    <w:rsid w:val="00DE3F78"/>
    <w:rsid w:val="00E04E18"/>
    <w:rsid w:val="00E17B3E"/>
    <w:rsid w:val="00E5122B"/>
    <w:rsid w:val="00E565BD"/>
    <w:rsid w:val="00E83E70"/>
    <w:rsid w:val="00EC24BB"/>
    <w:rsid w:val="00EE3167"/>
    <w:rsid w:val="00F0545F"/>
    <w:rsid w:val="00F326D1"/>
    <w:rsid w:val="00F33458"/>
    <w:rsid w:val="00F569C2"/>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7427">
      <w:bodyDiv w:val="1"/>
      <w:marLeft w:val="0"/>
      <w:marRight w:val="0"/>
      <w:marTop w:val="0"/>
      <w:marBottom w:val="0"/>
      <w:divBdr>
        <w:top w:val="none" w:sz="0" w:space="0" w:color="auto"/>
        <w:left w:val="none" w:sz="0" w:space="0" w:color="auto"/>
        <w:bottom w:val="none" w:sz="0" w:space="0" w:color="auto"/>
        <w:right w:val="none" w:sz="0" w:space="0" w:color="auto"/>
      </w:divBdr>
    </w:div>
    <w:div w:id="4986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9024-4EF9-437B-A505-CB00673F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13</cp:revision>
  <cp:lastPrinted>2019-06-22T11:54:00Z</cp:lastPrinted>
  <dcterms:created xsi:type="dcterms:W3CDTF">2019-05-21T11:23:00Z</dcterms:created>
  <dcterms:modified xsi:type="dcterms:W3CDTF">2019-06-22T11:55:00Z</dcterms:modified>
</cp:coreProperties>
</file>