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C9" w:rsidRDefault="00F774C9" w:rsidP="004F61ED">
      <w:pPr>
        <w:suppressLineNumbers/>
        <w:spacing w:after="120" w:line="240" w:lineRule="auto"/>
        <w:ind w:left="567" w:right="849"/>
        <w:jc w:val="both"/>
        <w:rPr>
          <w:rFonts w:ascii="Constantia" w:hAnsi="Constantia" w:cs="Palatino-Roman"/>
          <w:color w:val="000000" w:themeColor="text1"/>
        </w:rPr>
      </w:pPr>
      <w:r w:rsidRPr="00C824F3">
        <w:rPr>
          <w:rFonts w:ascii="Constantia" w:hAnsi="Constantia"/>
          <w:b/>
          <w:noProof/>
          <w:color w:val="000000" w:themeColor="text1"/>
          <w:lang w:eastAsia="de-DE"/>
        </w:rPr>
        <mc:AlternateContent>
          <mc:Choice Requires="wps">
            <w:drawing>
              <wp:anchor distT="0" distB="107950" distL="114300" distR="114300" simplePos="0" relativeHeight="251663360" behindDoc="0" locked="0" layoutInCell="1" allowOverlap="1">
                <wp:simplePos x="0" y="0"/>
                <wp:positionH relativeFrom="margin">
                  <wp:posOffset>89535</wp:posOffset>
                </wp:positionH>
                <wp:positionV relativeFrom="paragraph">
                  <wp:posOffset>317500</wp:posOffset>
                </wp:positionV>
                <wp:extent cx="6153150" cy="342900"/>
                <wp:effectExtent l="0" t="0" r="19050" b="19050"/>
                <wp:wrapSquare wrapText="bothSides"/>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42900"/>
                        </a:xfrm>
                        <a:prstGeom prst="rect">
                          <a:avLst/>
                        </a:prstGeom>
                        <a:solidFill>
                          <a:srgbClr val="FFFFFF"/>
                        </a:solidFill>
                        <a:ln w="9525">
                          <a:solidFill>
                            <a:schemeClr val="bg1"/>
                          </a:solidFill>
                          <a:miter lim="800000"/>
                          <a:headEnd/>
                          <a:tailEnd/>
                        </a:ln>
                      </wps:spPr>
                      <wps:txbx>
                        <w:txbxContent>
                          <w:p w:rsidR="00156973" w:rsidRDefault="00292740" w:rsidP="00C824F3">
                            <w:pPr>
                              <w:ind w:left="284"/>
                            </w:pPr>
                            <w:r w:rsidRPr="00292740">
                              <w:rPr>
                                <w:rFonts w:ascii="Nirmala UI" w:hAnsi="Nirmala UI" w:cs="Nirmala UI"/>
                                <w:b/>
                                <w:bCs/>
                                <w:color w:val="000000" w:themeColor="text1"/>
                                <w:sz w:val="28"/>
                              </w:rPr>
                              <w:t>Selbstfahrende Autos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05pt;margin-top:25pt;width:484.5pt;height:27pt;z-index:251663360;visibility:visible;mso-wrap-style:square;mso-width-percent:0;mso-height-percent:0;mso-wrap-distance-left:9pt;mso-wrap-distance-top:0;mso-wrap-distance-right:9pt;mso-wrap-distance-bottom:8.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" strokecolor="white [3212]">
                <v:textbox>
                  <w:txbxContent>
                    <w:p w:rsidR="00156973" w:rsidRDefault="00292740" w:rsidP="00C824F3">
                      <w:pPr>
                        <w:ind w:left="284"/>
                      </w:pPr>
                      <w:r w:rsidRPr="00292740">
                        <w:rPr>
                          <w:rFonts w:ascii="Nirmala UI" w:hAnsi="Nirmala UI" w:cs="Nirmala UI"/>
                          <w:b/>
                          <w:bCs/>
                          <w:color w:val="000000" w:themeColor="text1"/>
                          <w:sz w:val="28"/>
                        </w:rPr>
                        <w:t>Selbstfahrende Autos</w:t>
                      </w:r>
                    </w:p>
                  </w:txbxContent>
                </v:textbox>
                <w10:wrap type="square" anchorx="margin"/>
              </v:shape>
            </w:pict>
          </mc:Fallback>
        </mc:AlternateContent>
      </w:r>
    </w:p>
    <w:p w:rsidR="005B54F2" w:rsidRDefault="005B54F2" w:rsidP="007D7DF1">
      <w:pPr>
        <w:suppressLineNumbers/>
        <w:tabs>
          <w:tab w:val="left" w:pos="9356"/>
        </w:tabs>
        <w:spacing w:after="120" w:line="240" w:lineRule="auto"/>
        <w:ind w:left="567" w:right="708"/>
        <w:jc w:val="both"/>
        <w:rPr>
          <w:rFonts w:ascii="Constantia" w:hAnsi="Constantia" w:cs="Palatino-Roman"/>
          <w:color w:val="000000" w:themeColor="text1"/>
        </w:rPr>
      </w:pPr>
    </w:p>
    <w:p w:rsidR="00F0115F" w:rsidRDefault="00F0115F" w:rsidP="00F0115F">
      <w:pPr>
        <w:spacing w:after="120" w:line="240" w:lineRule="auto"/>
        <w:ind w:left="567" w:right="708"/>
        <w:jc w:val="both"/>
        <w:rPr>
          <w:rFonts w:ascii="Constantia" w:hAnsi="Constantia" w:cs="Palatino-Roman"/>
          <w:color w:val="000000" w:themeColor="text1"/>
        </w:rPr>
      </w:pPr>
      <w:r w:rsidRPr="00F0115F">
        <w:rPr>
          <w:rFonts w:ascii="Constantia" w:hAnsi="Constantia" w:cs="Palatino-Roman"/>
          <w:color w:val="000000" w:themeColor="text1"/>
        </w:rPr>
        <w:t>Stellen Sie sich vor, Sie sind mit Ihrem Auto in den Alpen unterwegs, haben gerade einen Pass überwunden und fahren eine enge kurvenreiche Straße den Berg hinab. Nach einer un</w:t>
      </w:r>
      <w:r w:rsidRPr="00F0115F">
        <w:rPr>
          <w:rFonts w:ascii="Constantia" w:hAnsi="Constantia" w:cs="Palatino-Roman"/>
          <w:color w:val="000000" w:themeColor="text1"/>
        </w:rPr>
        <w:softHyphen/>
        <w:t>übersichtlichen Kurve sehen Sie plötzlich mit Schrecken eine Gruppe von fünf Fahrradfah</w:t>
      </w:r>
      <w:r w:rsidRPr="00F0115F">
        <w:rPr>
          <w:rFonts w:ascii="Constantia" w:hAnsi="Constantia" w:cs="Palatino-Roman"/>
          <w:color w:val="000000" w:themeColor="text1"/>
        </w:rPr>
        <w:softHyphen/>
        <w:t>rern, die Ihnen auf ganzer Straßenbreite entgegen kommt. Sie können nicht mehr rechtzeitig bremsen und es gibt keine Möglichkeit, den Radlern auszuweichen: Rechts erhebt sich eine massive Bergwand und links von der Straße gähnt ein tiefer Abgrund. Wenn Sie nichts unter</w:t>
      </w:r>
      <w:r w:rsidRPr="00F0115F">
        <w:rPr>
          <w:rFonts w:ascii="Constantia" w:hAnsi="Constantia" w:cs="Palatino-Roman"/>
          <w:color w:val="000000" w:themeColor="text1"/>
        </w:rPr>
        <w:softHyphen/>
        <w:t>nehmen, werden fünf Radfahrer ster</w:t>
      </w:r>
      <w:r w:rsidRPr="00F0115F">
        <w:rPr>
          <w:rFonts w:ascii="Constantia" w:hAnsi="Constantia" w:cs="Palatino-Roman"/>
          <w:color w:val="000000" w:themeColor="text1"/>
        </w:rPr>
        <w:softHyphen/>
        <w:t>ben. Wenn Sie das Lenkrad rechts herum reißen und das Auto gegen die Wand steu</w:t>
      </w:r>
      <w:r w:rsidRPr="00F0115F">
        <w:rPr>
          <w:rFonts w:ascii="Constantia" w:hAnsi="Constantia" w:cs="Palatino-Roman"/>
          <w:color w:val="000000" w:themeColor="text1"/>
        </w:rPr>
        <w:softHyphen/>
        <w:t>ern, wird ein Radfahrer sterben, während Sie mit leichten Verlet</w:t>
      </w:r>
      <w:r w:rsidRPr="00F0115F">
        <w:rPr>
          <w:rFonts w:ascii="Constantia" w:hAnsi="Constantia" w:cs="Palatino-Roman"/>
          <w:color w:val="000000" w:themeColor="text1"/>
        </w:rPr>
        <w:softHyphen/>
        <w:t>zungen davonkom</w:t>
      </w:r>
      <w:r w:rsidRPr="00F0115F">
        <w:rPr>
          <w:rFonts w:ascii="Constantia" w:hAnsi="Constantia" w:cs="Palatino-Roman"/>
          <w:color w:val="000000" w:themeColor="text1"/>
        </w:rPr>
        <w:softHyphen/>
        <w:t>men. Sie können aber auch nach links aus</w:t>
      </w:r>
      <w:r w:rsidRPr="00F0115F">
        <w:rPr>
          <w:rFonts w:ascii="Constantia" w:hAnsi="Constantia" w:cs="Palatino-Roman"/>
          <w:color w:val="000000" w:themeColor="text1"/>
        </w:rPr>
        <w:softHyphen/>
        <w:t>weichen und mit Ihrem Auto in den Abgrund stürzen. Dann wird den Radfahrern zwar nichts passieren, allerdings werden Sie Ihre heroische Entscheidung mit dem Leben bezahlen. Wie werden Sie sich entschei</w:t>
      </w:r>
      <w:r w:rsidRPr="00F0115F">
        <w:rPr>
          <w:rFonts w:ascii="Constantia" w:hAnsi="Constantia" w:cs="Palatino-Roman"/>
          <w:color w:val="000000" w:themeColor="text1"/>
        </w:rPr>
        <w:softHyphen/>
        <w:t xml:space="preserve">den? </w:t>
      </w:r>
    </w:p>
    <w:p w:rsidR="00C824F3" w:rsidRDefault="00F0115F" w:rsidP="00F0115F">
      <w:pPr>
        <w:spacing w:after="120" w:line="240" w:lineRule="auto"/>
        <w:ind w:left="567" w:right="708"/>
        <w:jc w:val="both"/>
        <w:rPr>
          <w:rFonts w:ascii="Constantia" w:hAnsi="Constantia" w:cs="Palatino-Roman"/>
          <w:color w:val="000000" w:themeColor="text1"/>
        </w:rPr>
      </w:pPr>
      <w:r w:rsidRPr="00F0115F">
        <w:rPr>
          <w:rFonts w:ascii="Constantia" w:hAnsi="Constantia" w:cs="Palatino-Roman"/>
          <w:color w:val="000000" w:themeColor="text1"/>
        </w:rPr>
        <w:t>In Zukunft werden selbstfahrende Autos das Steuer übernehmen, die in solchen Konfliktsitua</w:t>
      </w:r>
      <w:r w:rsidRPr="00F0115F">
        <w:rPr>
          <w:rFonts w:ascii="Constantia" w:hAnsi="Constantia" w:cs="Palatino-Roman"/>
          <w:color w:val="000000" w:themeColor="text1"/>
        </w:rPr>
        <w:softHyphen/>
        <w:t xml:space="preserve">tionen selbstständig eine Entscheidung treffen müssen. Wie würden Sie ein solches Roboter-Auto programmieren? </w:t>
      </w:r>
    </w:p>
    <w:p w:rsidR="00F774C9" w:rsidRPr="00FE5B4A" w:rsidRDefault="00F774C9" w:rsidP="00942645">
      <w:pPr>
        <w:suppressLineNumbers/>
        <w:spacing w:after="120" w:line="240" w:lineRule="auto"/>
        <w:ind w:left="567" w:right="708"/>
        <w:jc w:val="both"/>
        <w:rPr>
          <w:rFonts w:ascii="Constantia" w:hAnsi="Constantia" w:cs="Palatino-Roman"/>
          <w:color w:val="000000" w:themeColor="text1"/>
        </w:rPr>
      </w:pPr>
    </w:p>
    <w:p w:rsidR="00F0115F" w:rsidRPr="00F0115F" w:rsidRDefault="0004017F" w:rsidP="0004017F">
      <w:pPr>
        <w:suppressLineNumbers/>
        <w:spacing w:after="120" w:line="240" w:lineRule="auto"/>
        <w:ind w:left="567" w:right="850"/>
        <w:jc w:val="right"/>
        <w:rPr>
          <w:rFonts w:ascii="Constantia" w:hAnsi="Constantia" w:cs="Palatino-Roman"/>
          <w:i/>
          <w:color w:val="000000" w:themeColor="text1"/>
          <w:sz w:val="18"/>
          <w:szCs w:val="18"/>
        </w:rPr>
      </w:pPr>
      <w:r>
        <w:rPr>
          <w:rFonts w:ascii="Constantia" w:hAnsi="Constantia" w:cs="Palatino-Roman"/>
          <w:i/>
          <w:color w:val="000000" w:themeColor="text1"/>
          <w:sz w:val="18"/>
          <w:szCs w:val="18"/>
        </w:rPr>
        <w:t xml:space="preserve">nach </w:t>
      </w:r>
      <w:proofErr w:type="spellStart"/>
      <w:r w:rsidR="00D60369" w:rsidRPr="00F0115F">
        <w:rPr>
          <w:rFonts w:ascii="Constantia" w:hAnsi="Constantia" w:cs="Palatino-Roman"/>
          <w:i/>
          <w:color w:val="000000" w:themeColor="text1"/>
          <w:sz w:val="18"/>
          <w:szCs w:val="18"/>
        </w:rPr>
        <w:t>Zoglauer</w:t>
      </w:r>
      <w:proofErr w:type="spellEnd"/>
      <w:r w:rsidR="00D60369">
        <w:rPr>
          <w:rFonts w:ascii="Constantia" w:hAnsi="Constantia" w:cs="Palatino-Roman"/>
          <w:i/>
          <w:color w:val="000000" w:themeColor="text1"/>
          <w:sz w:val="18"/>
          <w:szCs w:val="18"/>
        </w:rPr>
        <w:t>,</w:t>
      </w:r>
      <w:r w:rsidR="00D60369" w:rsidRPr="00F0115F">
        <w:rPr>
          <w:rFonts w:ascii="Constantia" w:hAnsi="Constantia" w:cs="Palatino-Roman"/>
          <w:i/>
          <w:color w:val="000000" w:themeColor="text1"/>
          <w:sz w:val="18"/>
          <w:szCs w:val="18"/>
        </w:rPr>
        <w:t xml:space="preserve"> </w:t>
      </w:r>
      <w:r w:rsidR="00F0115F" w:rsidRPr="00F0115F">
        <w:rPr>
          <w:rFonts w:ascii="Constantia" w:hAnsi="Constantia" w:cs="Palatino-Roman"/>
          <w:i/>
          <w:color w:val="000000" w:themeColor="text1"/>
          <w:sz w:val="18"/>
          <w:szCs w:val="18"/>
        </w:rPr>
        <w:t>Thomas: Ethische K</w:t>
      </w:r>
      <w:r w:rsidR="00353F25">
        <w:rPr>
          <w:rFonts w:ascii="Constantia" w:hAnsi="Constantia" w:cs="Palatino-Roman"/>
          <w:i/>
          <w:color w:val="000000" w:themeColor="text1"/>
          <w:sz w:val="18"/>
          <w:szCs w:val="18"/>
        </w:rPr>
        <w:t>onflikte zwischen Leben und Tod.</w:t>
      </w:r>
      <w:r w:rsidR="00F0115F" w:rsidRPr="00F0115F">
        <w:rPr>
          <w:rFonts w:ascii="Constantia" w:hAnsi="Constantia" w:cs="Palatino-Roman"/>
          <w:i/>
          <w:color w:val="000000" w:themeColor="text1"/>
          <w:sz w:val="18"/>
          <w:szCs w:val="18"/>
        </w:rPr>
        <w:t xml:space="preserve"> </w:t>
      </w:r>
      <w:r w:rsidR="00353F25" w:rsidRPr="00353F25">
        <w:rPr>
          <w:rFonts w:ascii="Constantia" w:hAnsi="Constantia" w:cs="Palatino-Roman"/>
          <w:i/>
          <w:color w:val="000000" w:themeColor="text1"/>
          <w:sz w:val="18"/>
          <w:szCs w:val="18"/>
        </w:rPr>
        <w:t xml:space="preserve">Über entführte Flugzeuge und selbstfahrende Autos. der </w:t>
      </w:r>
      <w:proofErr w:type="spellStart"/>
      <w:r w:rsidR="00353F25" w:rsidRPr="00353F25">
        <w:rPr>
          <w:rFonts w:ascii="Constantia" w:hAnsi="Constantia" w:cs="Palatino-Roman"/>
          <w:i/>
          <w:color w:val="000000" w:themeColor="text1"/>
          <w:sz w:val="18"/>
          <w:szCs w:val="18"/>
        </w:rPr>
        <w:t>blaue</w:t>
      </w:r>
      <w:proofErr w:type="spellEnd"/>
      <w:r w:rsidR="00353F25" w:rsidRPr="00353F25">
        <w:rPr>
          <w:rFonts w:ascii="Constantia" w:hAnsi="Constantia" w:cs="Palatino-Roman"/>
          <w:i/>
          <w:color w:val="000000" w:themeColor="text1"/>
          <w:sz w:val="18"/>
          <w:szCs w:val="18"/>
        </w:rPr>
        <w:t xml:space="preserve"> </w:t>
      </w:r>
      <w:proofErr w:type="spellStart"/>
      <w:r w:rsidR="00353F25" w:rsidRPr="00353F25">
        <w:rPr>
          <w:rFonts w:ascii="Constantia" w:hAnsi="Constantia" w:cs="Palatino-Roman"/>
          <w:i/>
          <w:color w:val="000000" w:themeColor="text1"/>
          <w:sz w:val="18"/>
          <w:szCs w:val="18"/>
        </w:rPr>
        <w:t>reiter</w:t>
      </w:r>
      <w:proofErr w:type="spellEnd"/>
      <w:r w:rsidR="00353F25" w:rsidRPr="00353F25">
        <w:rPr>
          <w:rFonts w:ascii="Constantia" w:hAnsi="Constantia" w:cs="Palatino-Roman"/>
          <w:i/>
          <w:color w:val="000000" w:themeColor="text1"/>
          <w:sz w:val="18"/>
          <w:szCs w:val="18"/>
        </w:rPr>
        <w:t xml:space="preserve"> Verlag für Philosophie, Hannover 2017</w:t>
      </w:r>
      <w:r w:rsidR="00F0115F" w:rsidRPr="00F0115F">
        <w:rPr>
          <w:rFonts w:ascii="Constantia" w:hAnsi="Constantia" w:cs="Palatino-Roman"/>
          <w:i/>
          <w:color w:val="000000" w:themeColor="text1"/>
          <w:sz w:val="18"/>
          <w:szCs w:val="18"/>
        </w:rPr>
        <w:t>, S. 162 f.</w:t>
      </w:r>
    </w:p>
    <w:p w:rsidR="000A3FFE" w:rsidRPr="00F0115F" w:rsidRDefault="000A3FFE" w:rsidP="00942645">
      <w:pPr>
        <w:suppressLineNumbers/>
        <w:spacing w:after="120" w:line="240" w:lineRule="auto"/>
        <w:ind w:left="284" w:right="850"/>
        <w:jc w:val="right"/>
        <w:rPr>
          <w:rFonts w:ascii="Constantia" w:hAnsi="Constantia" w:cs="Palatino-Roman"/>
          <w:color w:val="000000" w:themeColor="text1"/>
          <w:sz w:val="21"/>
          <w:szCs w:val="21"/>
        </w:rPr>
      </w:pPr>
    </w:p>
    <w:p w:rsidR="000A3FFE" w:rsidRPr="00F0115F" w:rsidRDefault="000A3FFE" w:rsidP="0004017F">
      <w:pPr>
        <w:suppressLineNumbers/>
        <w:spacing w:after="120" w:line="240" w:lineRule="auto"/>
        <w:rPr>
          <w:rFonts w:ascii="Constantia" w:hAnsi="Constantia" w:cs="Palatino-Roman"/>
          <w:color w:val="000000" w:themeColor="text1"/>
          <w:sz w:val="21"/>
          <w:szCs w:val="21"/>
        </w:rPr>
      </w:pPr>
      <w:bookmarkStart w:id="0" w:name="_GoBack"/>
      <w:bookmarkEnd w:id="0"/>
    </w:p>
    <w:p w:rsidR="009A4C11" w:rsidRPr="00F0115F" w:rsidRDefault="00D60369" w:rsidP="00942645">
      <w:pPr>
        <w:suppressLineNumbers/>
        <w:spacing w:after="120" w:line="240" w:lineRule="auto"/>
        <w:ind w:left="284"/>
        <w:rPr>
          <w:rFonts w:ascii="Constantia" w:hAnsi="Constantia" w:cs="Palatino-Roman"/>
          <w:b/>
          <w:color w:val="000000" w:themeColor="text1"/>
          <w:sz w:val="18"/>
          <w:szCs w:val="16"/>
        </w:rPr>
      </w:pPr>
      <w:r w:rsidRPr="00626E68">
        <w:rPr>
          <w:rFonts w:ascii="Nirmala UI" w:hAnsi="Nirmala UI" w:cs="Nirmala UI"/>
          <w:noProof/>
          <w:color w:val="000000" w:themeColor="text1"/>
          <w:sz w:val="18"/>
          <w:lang w:eastAsia="de-DE"/>
        </w:rPr>
        <mc:AlternateContent>
          <mc:Choice Requires="wps">
            <w:drawing>
              <wp:anchor distT="0" distB="0" distL="0" distR="0" simplePos="0" relativeHeight="251661312" behindDoc="1" locked="0" layoutInCell="1" allowOverlap="1">
                <wp:simplePos x="0" y="0"/>
                <wp:positionH relativeFrom="margin">
                  <wp:align>center</wp:align>
                </wp:positionH>
                <wp:positionV relativeFrom="margin">
                  <wp:posOffset>4674235</wp:posOffset>
                </wp:positionV>
                <wp:extent cx="4572000" cy="2571750"/>
                <wp:effectExtent l="0" t="0" r="19050" b="19050"/>
                <wp:wrapTight wrapText="largest">
                  <wp:wrapPolygon edited="0">
                    <wp:start x="0" y="0"/>
                    <wp:lineTo x="0" y="21600"/>
                    <wp:lineTo x="21600" y="21600"/>
                    <wp:lineTo x="21600" y="0"/>
                    <wp:lineTo x="0" y="0"/>
                  </wp:wrapPolygon>
                </wp:wrapTight>
                <wp:docPr id="2" name="Rechteck 2"/>
                <wp:cNvGraphicFramePr/>
                <a:graphic xmlns:a="http://schemas.openxmlformats.org/drawingml/2006/main">
                  <a:graphicData uri="http://schemas.microsoft.com/office/word/2010/wordprocessingShape">
                    <wps:wsp>
                      <wps:cNvSpPr/>
                      <wps:spPr>
                        <a:xfrm>
                          <a:off x="0" y="0"/>
                          <a:ext cx="4572000" cy="2571750"/>
                        </a:xfrm>
                        <a:prstGeom prst="rect">
                          <a:avLst/>
                        </a:prstGeom>
                        <a:ln w="190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txbx>
                        <w:txbxContent>
                          <w:p w:rsidR="00527CF6" w:rsidRPr="00480DE9" w:rsidRDefault="00C824F3" w:rsidP="005B54F2">
                            <w:pPr>
                              <w:suppressLineNumbers/>
                              <w:spacing w:after="120" w:line="240" w:lineRule="auto"/>
                              <w:ind w:right="-79"/>
                              <w:rPr>
                                <w:rFonts w:ascii="Nirmala UI" w:hAnsi="Nirmala UI" w:cs="Nirmala UI"/>
                                <w:b/>
                                <w:szCs w:val="19"/>
                              </w:rPr>
                            </w:pPr>
                            <w:r>
                              <w:rPr>
                                <w:rFonts w:ascii="Nirmala UI" w:hAnsi="Nirmala UI" w:cs="Nirmala UI"/>
                                <w:b/>
                                <w:szCs w:val="19"/>
                              </w:rPr>
                              <w:t>Weiterführende Diskussionsfragen:</w:t>
                            </w:r>
                          </w:p>
                          <w:p w:rsidR="00C61143" w:rsidRDefault="00F0115F" w:rsidP="00C61143">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sidRPr="00F0115F">
                              <w:rPr>
                                <w:rFonts w:ascii="Nirmala UI" w:hAnsi="Nirmala UI" w:cs="Nirmala UI"/>
                                <w:sz w:val="20"/>
                                <w:szCs w:val="20"/>
                              </w:rPr>
                              <w:t>Soll der Autofahrer geopfert werden, damit das Leben der fünf Radfah</w:t>
                            </w:r>
                            <w:r w:rsidRPr="00F0115F">
                              <w:rPr>
                                <w:rFonts w:ascii="Nirmala UI" w:hAnsi="Nirmala UI" w:cs="Nirmala UI"/>
                                <w:sz w:val="20"/>
                                <w:szCs w:val="20"/>
                              </w:rPr>
                              <w:softHyphen/>
                              <w:t>rer gerettet werden kann?</w:t>
                            </w:r>
                          </w:p>
                          <w:p w:rsidR="00F0115F" w:rsidRDefault="003B575C" w:rsidP="00C61143">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Nach w</w:t>
                            </w:r>
                            <w:r w:rsidR="00F0115F">
                              <w:rPr>
                                <w:rFonts w:ascii="Nirmala UI" w:hAnsi="Nirmala UI" w:cs="Nirmala UI"/>
                                <w:sz w:val="20"/>
                                <w:szCs w:val="20"/>
                              </w:rPr>
                              <w:t>elche</w:t>
                            </w:r>
                            <w:r>
                              <w:rPr>
                                <w:rFonts w:ascii="Nirmala UI" w:hAnsi="Nirmala UI" w:cs="Nirmala UI"/>
                                <w:sz w:val="20"/>
                                <w:szCs w:val="20"/>
                              </w:rPr>
                              <w:t>n</w:t>
                            </w:r>
                            <w:r w:rsidR="00F0115F">
                              <w:rPr>
                                <w:rFonts w:ascii="Nirmala UI" w:hAnsi="Nirmala UI" w:cs="Nirmala UI"/>
                                <w:sz w:val="20"/>
                                <w:szCs w:val="20"/>
                              </w:rPr>
                              <w:t xml:space="preserve"> </w:t>
                            </w:r>
                            <w:r>
                              <w:rPr>
                                <w:rFonts w:ascii="Nirmala UI" w:hAnsi="Nirmala UI" w:cs="Nirmala UI"/>
                                <w:sz w:val="20"/>
                                <w:szCs w:val="20"/>
                              </w:rPr>
                              <w:t>Kriterien sollen die Fahrzeuge programmiert werden?</w:t>
                            </w:r>
                          </w:p>
                          <w:p w:rsidR="00305322" w:rsidRDefault="003B575C" w:rsidP="003B575C">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 xml:space="preserve">Wer sollte darüber entscheiden – die Hersteller, die Kunden oder die Politik? </w:t>
                            </w:r>
                          </w:p>
                          <w:p w:rsidR="003B575C" w:rsidRPr="003B575C" w:rsidRDefault="003B575C" w:rsidP="003B575C">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 xml:space="preserve">Sollte jeder Hersteller / jeder Kunde / jedes Land selbst über die Kriterien </w:t>
                            </w:r>
                            <w:r w:rsidR="00ED5799">
                              <w:rPr>
                                <w:rFonts w:ascii="Nirmala UI" w:hAnsi="Nirmala UI" w:cs="Nirmala UI"/>
                                <w:sz w:val="20"/>
                                <w:szCs w:val="20"/>
                              </w:rPr>
                              <w:t xml:space="preserve">zur Programmierung </w:t>
                            </w:r>
                            <w:r>
                              <w:rPr>
                                <w:rFonts w:ascii="Nirmala UI" w:hAnsi="Nirmala UI" w:cs="Nirmala UI"/>
                                <w:sz w:val="20"/>
                                <w:szCs w:val="20"/>
                              </w:rPr>
                              <w:t>entscheiden?</w:t>
                            </w:r>
                          </w:p>
                        </w:txbxContent>
                      </wps:txbx>
                      <wps:bodyPr rot="0" spcFirstLastPara="0" vertOverflow="overflow" horzOverflow="overflow" vert="horz" wrap="square" lIns="144000" tIns="144000" rIns="144000" bIns="14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 o:spid="_x0000_s1027" style="position:absolute;left:0;text-align:left;margin-left:0;margin-top:368.05pt;width:5in;height:202.5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" fillcolor="white [3201]" strokecolor="#bfbfbf [2412]" strokeweight="1.5pt">
                <v:textbox inset="4mm,4mm,4mm,4mm">
                  <w:txbxContent>
                    <w:p w:rsidR="00527CF6" w:rsidRPr="00480DE9" w:rsidRDefault="00C824F3" w:rsidP="005B54F2">
                      <w:pPr>
                        <w:suppressLineNumbers/>
                        <w:spacing w:after="120" w:line="240" w:lineRule="auto"/>
                        <w:ind w:right="-79"/>
                        <w:rPr>
                          <w:rFonts w:ascii="Nirmala UI" w:hAnsi="Nirmala UI" w:cs="Nirmala UI"/>
                          <w:b/>
                          <w:szCs w:val="19"/>
                        </w:rPr>
                      </w:pPr>
                      <w:r>
                        <w:rPr>
                          <w:rFonts w:ascii="Nirmala UI" w:hAnsi="Nirmala UI" w:cs="Nirmala UI"/>
                          <w:b/>
                          <w:szCs w:val="19"/>
                        </w:rPr>
                        <w:t>Weiterführende Diskussionsfragen:</w:t>
                      </w:r>
                    </w:p>
                    <w:p w:rsidR="00C61143" w:rsidRDefault="00F0115F" w:rsidP="00C61143">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sidRPr="00F0115F">
                        <w:rPr>
                          <w:rFonts w:ascii="Nirmala UI" w:hAnsi="Nirmala UI" w:cs="Nirmala UI"/>
                          <w:sz w:val="20"/>
                          <w:szCs w:val="20"/>
                        </w:rPr>
                        <w:t>Soll der Autofahrer geopfert werden, damit das Leben der fünf Radfah</w:t>
                      </w:r>
                      <w:r w:rsidRPr="00F0115F">
                        <w:rPr>
                          <w:rFonts w:ascii="Nirmala UI" w:hAnsi="Nirmala UI" w:cs="Nirmala UI"/>
                          <w:sz w:val="20"/>
                          <w:szCs w:val="20"/>
                        </w:rPr>
                        <w:softHyphen/>
                        <w:t>rer gerettet werden kann?</w:t>
                      </w:r>
                    </w:p>
                    <w:p w:rsidR="00F0115F" w:rsidRDefault="003B575C" w:rsidP="00C61143">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Nach w</w:t>
                      </w:r>
                      <w:r w:rsidR="00F0115F">
                        <w:rPr>
                          <w:rFonts w:ascii="Nirmala UI" w:hAnsi="Nirmala UI" w:cs="Nirmala UI"/>
                          <w:sz w:val="20"/>
                          <w:szCs w:val="20"/>
                        </w:rPr>
                        <w:t>elche</w:t>
                      </w:r>
                      <w:r>
                        <w:rPr>
                          <w:rFonts w:ascii="Nirmala UI" w:hAnsi="Nirmala UI" w:cs="Nirmala UI"/>
                          <w:sz w:val="20"/>
                          <w:szCs w:val="20"/>
                        </w:rPr>
                        <w:t>n</w:t>
                      </w:r>
                      <w:r w:rsidR="00F0115F">
                        <w:rPr>
                          <w:rFonts w:ascii="Nirmala UI" w:hAnsi="Nirmala UI" w:cs="Nirmala UI"/>
                          <w:sz w:val="20"/>
                          <w:szCs w:val="20"/>
                        </w:rPr>
                        <w:t xml:space="preserve"> </w:t>
                      </w:r>
                      <w:r>
                        <w:rPr>
                          <w:rFonts w:ascii="Nirmala UI" w:hAnsi="Nirmala UI" w:cs="Nirmala UI"/>
                          <w:sz w:val="20"/>
                          <w:szCs w:val="20"/>
                        </w:rPr>
                        <w:t>Kriterien sollen die Fahrzeuge programmiert werden?</w:t>
                      </w:r>
                    </w:p>
                    <w:p w:rsidR="00305322" w:rsidRDefault="003B575C" w:rsidP="003B575C">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 xml:space="preserve">Wer sollte darüber entscheiden – die Hersteller, die Kunden oder die Politik? </w:t>
                      </w:r>
                    </w:p>
                    <w:p w:rsidR="003B575C" w:rsidRPr="003B575C" w:rsidRDefault="003B575C" w:rsidP="003B575C">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 xml:space="preserve">Sollte jeder Hersteller / jeder Kunde / jedes Land selbst über die Kriterien </w:t>
                      </w:r>
                      <w:r w:rsidR="00ED5799">
                        <w:rPr>
                          <w:rFonts w:ascii="Nirmala UI" w:hAnsi="Nirmala UI" w:cs="Nirmala UI"/>
                          <w:sz w:val="20"/>
                          <w:szCs w:val="20"/>
                        </w:rPr>
                        <w:t xml:space="preserve">zur Programmierung </w:t>
                      </w:r>
                      <w:r>
                        <w:rPr>
                          <w:rFonts w:ascii="Nirmala UI" w:hAnsi="Nirmala UI" w:cs="Nirmala UI"/>
                          <w:sz w:val="20"/>
                          <w:szCs w:val="20"/>
                        </w:rPr>
                        <w:t>entscheiden?</w:t>
                      </w:r>
                    </w:p>
                  </w:txbxContent>
                </v:textbox>
                <w10:wrap type="tight" side="largest" anchorx="margin" anchory="margin"/>
              </v:rect>
            </w:pict>
          </mc:Fallback>
        </mc:AlternateContent>
      </w:r>
    </w:p>
    <w:p w:rsidR="00AF1A71" w:rsidRPr="00F0115F" w:rsidRDefault="00AF1A71" w:rsidP="00942645">
      <w:pPr>
        <w:suppressLineNumbers/>
        <w:spacing w:after="120" w:line="240" w:lineRule="auto"/>
        <w:ind w:left="284"/>
        <w:rPr>
          <w:rFonts w:ascii="Constantia" w:hAnsi="Constantia" w:cs="Palatino-Roman"/>
          <w:b/>
          <w:color w:val="000000" w:themeColor="text1"/>
          <w:sz w:val="18"/>
          <w:szCs w:val="16"/>
        </w:rPr>
      </w:pPr>
    </w:p>
    <w:p w:rsidR="00AF1A71" w:rsidRPr="00F0115F" w:rsidRDefault="00AF1A71" w:rsidP="00942645">
      <w:pPr>
        <w:suppressLineNumbers/>
        <w:spacing w:after="120" w:line="240" w:lineRule="auto"/>
        <w:ind w:left="284"/>
        <w:rPr>
          <w:rFonts w:ascii="Constantia" w:hAnsi="Constantia" w:cs="Palatino-Roman"/>
          <w:b/>
          <w:color w:val="000000" w:themeColor="text1"/>
          <w:sz w:val="18"/>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5B54F2" w:rsidRDefault="005B54F2" w:rsidP="006F10E6">
      <w:pPr>
        <w:suppressLineNumbers/>
        <w:spacing w:after="120" w:line="240" w:lineRule="auto"/>
        <w:rPr>
          <w:rFonts w:ascii="Constantia" w:hAnsi="Constantia" w:cs="Palatino-Roman"/>
          <w:b/>
          <w:color w:val="000000" w:themeColor="text1"/>
          <w:sz w:val="20"/>
          <w:szCs w:val="16"/>
        </w:rPr>
      </w:pPr>
    </w:p>
    <w:p w:rsidR="0004017F" w:rsidRDefault="0004017F" w:rsidP="006F10E6">
      <w:pPr>
        <w:suppressLineNumbers/>
        <w:spacing w:after="120" w:line="240" w:lineRule="auto"/>
        <w:rPr>
          <w:rFonts w:ascii="Constantia" w:hAnsi="Constantia" w:cs="Palatino-Roman"/>
          <w:b/>
          <w:color w:val="000000" w:themeColor="text1"/>
          <w:sz w:val="20"/>
          <w:szCs w:val="16"/>
        </w:rPr>
      </w:pPr>
    </w:p>
    <w:p w:rsidR="006F10E6" w:rsidRPr="00F0115F" w:rsidRDefault="006F10E6" w:rsidP="006F10E6">
      <w:pPr>
        <w:suppressLineNumbers/>
        <w:spacing w:after="120" w:line="240" w:lineRule="auto"/>
        <w:rPr>
          <w:rFonts w:ascii="Constantia" w:hAnsi="Constantia" w:cs="Palatino-Roman"/>
          <w:b/>
          <w:color w:val="000000" w:themeColor="text1"/>
          <w:sz w:val="20"/>
          <w:szCs w:val="16"/>
        </w:rPr>
      </w:pPr>
    </w:p>
    <w:p w:rsidR="00D90068" w:rsidRPr="0004017F" w:rsidRDefault="005B54F2" w:rsidP="0004017F">
      <w:pPr>
        <w:suppressLineNumbers/>
        <w:spacing w:after="120" w:line="240" w:lineRule="auto"/>
        <w:ind w:left="567" w:right="708"/>
        <w:rPr>
          <w:rFonts w:ascii="Constantia" w:hAnsi="Constantia" w:cs="Palatino-Roman"/>
          <w:b/>
          <w:color w:val="000000" w:themeColor="text1"/>
          <w:sz w:val="18"/>
          <w:szCs w:val="16"/>
        </w:rPr>
      </w:pPr>
      <w:r w:rsidRPr="0004017F">
        <w:rPr>
          <w:b/>
          <w:noProof/>
          <w:lang w:eastAsia="de-DE"/>
        </w:rPr>
        <w:drawing>
          <wp:anchor distT="0" distB="0" distL="114300" distR="114300" simplePos="0" relativeHeight="251665408" behindDoc="1" locked="0" layoutInCell="1" allowOverlap="1">
            <wp:simplePos x="0" y="0"/>
            <wp:positionH relativeFrom="margin">
              <wp:posOffset>5764530</wp:posOffset>
            </wp:positionH>
            <wp:positionV relativeFrom="margin">
              <wp:posOffset>8051165</wp:posOffset>
            </wp:positionV>
            <wp:extent cx="809625" cy="680085"/>
            <wp:effectExtent l="7620" t="0" r="0" b="0"/>
            <wp:wrapSquare wrapText="bothSides"/>
            <wp:docPr id="4" name="Grafik 4" descr="C:\ANNA\der blaue reiter\Lehrerportal\Logo dbr sei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NA\der blaue reiter\Lehrerportal\Logo dbr seit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80962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C9" w:rsidRPr="0004017F">
        <w:rPr>
          <w:rFonts w:ascii="Constantia" w:hAnsi="Constantia" w:cs="Palatino-Roman"/>
          <w:b/>
          <w:noProof/>
          <w:color w:val="000000" w:themeColor="text1"/>
          <w:sz w:val="20"/>
          <w:szCs w:val="21"/>
          <w:lang w:eastAsia="de-DE"/>
        </w:rPr>
        <mc:AlternateContent>
          <mc:Choice Requires="wps">
            <w:drawing>
              <wp:anchor distT="0" distB="0" distL="114300" distR="114300" simplePos="0" relativeHeight="251667456" behindDoc="0" locked="0" layoutInCell="1" allowOverlap="1" wp14:anchorId="7A79D487" wp14:editId="2EDB46A8">
                <wp:simplePos x="0" y="0"/>
                <wp:positionH relativeFrom="margin">
                  <wp:posOffset>-255905</wp:posOffset>
                </wp:positionH>
                <wp:positionV relativeFrom="page">
                  <wp:posOffset>10099040</wp:posOffset>
                </wp:positionV>
                <wp:extent cx="6812280" cy="478790"/>
                <wp:effectExtent l="0" t="0" r="0" b="0"/>
                <wp:wrapSquare wrapText="bothSides"/>
                <wp:docPr id="3" name="Textfeld 3"/>
                <wp:cNvGraphicFramePr/>
                <a:graphic xmlns:a="http://schemas.openxmlformats.org/drawingml/2006/main">
                  <a:graphicData uri="http://schemas.microsoft.com/office/word/2010/wordprocessingShape">
                    <wps:wsp>
                      <wps:cNvSpPr txBox="1"/>
                      <wps:spPr>
                        <a:xfrm>
                          <a:off x="0" y="0"/>
                          <a:ext cx="6812280"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6C15" w:rsidRDefault="00746C15" w:rsidP="00746C15">
                            <w:pPr>
                              <w:pBdr>
                                <w:top w:val="single" w:sz="2" w:space="1" w:color="BFBFBF" w:themeColor="background1" w:themeShade="BF"/>
                              </w:pBdr>
                              <w:spacing w:after="0" w:line="180" w:lineRule="exact"/>
                              <w:jc w:val="center"/>
                              <w:rPr>
                                <w:rFonts w:ascii="Nirmala UI" w:hAnsi="Nirmala UI" w:cs="Nirmala UI"/>
                                <w:sz w:val="14"/>
                              </w:rPr>
                            </w:pPr>
                            <w:proofErr w:type="gramStart"/>
                            <w:r w:rsidRPr="0010154E">
                              <w:rPr>
                                <w:rFonts w:ascii="MS Gothic" w:eastAsia="MS Gothic" w:hAnsi="MS Gothic" w:cs="MS Gothic" w:hint="eastAsia"/>
                                <w:sz w:val="14"/>
                              </w:rPr>
                              <w:t>ⓒ</w:t>
                            </w:r>
                            <w:proofErr w:type="gramEnd"/>
                            <w:r w:rsidRPr="0010154E">
                              <w:rPr>
                                <w:rFonts w:ascii="Nirmala UI" w:hAnsi="Nirmala UI" w:cs="Nirmala UI"/>
                                <w:sz w:val="14"/>
                              </w:rPr>
                              <w:t xml:space="preserve"> Die Nutzung des Arbeitsblattes und der darauf enthaltenen Textauszüge unterliegt den strengen Richtlinien des Urheberrechts. Jegliche nicht private, kommerzielle respektive geschäftliche Nutzung bedarf der ausdrücklichen schriftlichen Genehmigung des Verlags (</w:t>
                            </w:r>
                            <w:r w:rsidR="0004017F">
                              <w:rPr>
                                <w:rFonts w:ascii="Nirmala UI" w:hAnsi="Nirmala UI" w:cs="Nirmala UI"/>
                                <w:sz w:val="14"/>
                              </w:rPr>
                              <w:t xml:space="preserve">der </w:t>
                            </w:r>
                            <w:proofErr w:type="spellStart"/>
                            <w:r w:rsidR="0004017F">
                              <w:rPr>
                                <w:rFonts w:ascii="Nirmala UI" w:hAnsi="Nirmala UI" w:cs="Nirmala UI"/>
                                <w:sz w:val="14"/>
                              </w:rPr>
                              <w:t>blaue</w:t>
                            </w:r>
                            <w:proofErr w:type="spellEnd"/>
                            <w:r w:rsidR="0004017F">
                              <w:rPr>
                                <w:rFonts w:ascii="Nirmala UI" w:hAnsi="Nirmala UI" w:cs="Nirmala UI"/>
                                <w:sz w:val="14"/>
                              </w:rPr>
                              <w:t xml:space="preserve"> </w:t>
                            </w:r>
                            <w:proofErr w:type="spellStart"/>
                            <w:r w:rsidR="0004017F">
                              <w:rPr>
                                <w:rFonts w:ascii="Nirmala UI" w:hAnsi="Nirmala UI" w:cs="Nirmala UI"/>
                                <w:sz w:val="14"/>
                              </w:rPr>
                              <w:t>reiter</w:t>
                            </w:r>
                            <w:proofErr w:type="spellEnd"/>
                            <w:r w:rsidR="0004017F">
                              <w:rPr>
                                <w:rFonts w:ascii="Nirmala UI" w:hAnsi="Nirmala UI" w:cs="Nirmala UI"/>
                                <w:sz w:val="14"/>
                              </w:rPr>
                              <w:t xml:space="preserve"> </w:t>
                            </w:r>
                            <w:r w:rsidRPr="0010154E">
                              <w:rPr>
                                <w:rFonts w:ascii="Nirmala UI" w:hAnsi="Nirmala UI" w:cs="Nirmala UI"/>
                                <w:sz w:val="14"/>
                              </w:rPr>
                              <w:t xml:space="preserve">Verlag für Philosophie Siegfried Reusch </w:t>
                            </w:r>
                            <w:proofErr w:type="spellStart"/>
                            <w:r w:rsidRPr="0010154E">
                              <w:rPr>
                                <w:rFonts w:ascii="Nirmala UI" w:hAnsi="Nirmala UI" w:cs="Nirmala UI"/>
                                <w:sz w:val="14"/>
                              </w:rPr>
                              <w:t>e.K</w:t>
                            </w:r>
                            <w:proofErr w:type="spellEnd"/>
                            <w:r w:rsidRPr="0010154E">
                              <w:rPr>
                                <w:rFonts w:ascii="Nirmala UI" w:hAnsi="Nirmala UI" w:cs="Nirmala UI"/>
                                <w:sz w:val="14"/>
                              </w:rPr>
                              <w:t xml:space="preserve">. / </w:t>
                            </w:r>
                          </w:p>
                          <w:p w:rsidR="00746C15" w:rsidRPr="0010154E" w:rsidRDefault="00746C15" w:rsidP="00746C15">
                            <w:pPr>
                              <w:pBdr>
                                <w:top w:val="single" w:sz="2" w:space="1" w:color="BFBFBF" w:themeColor="background1" w:themeShade="BF"/>
                              </w:pBdr>
                              <w:spacing w:after="0" w:line="180" w:lineRule="exact"/>
                              <w:jc w:val="center"/>
                              <w:rPr>
                                <w:rFonts w:ascii="Nirmala UI" w:hAnsi="Nirmala UI" w:cs="Nirmala UI"/>
                                <w:sz w:val="14"/>
                              </w:rPr>
                            </w:pPr>
                            <w:r w:rsidRPr="0010154E">
                              <w:rPr>
                                <w:rFonts w:ascii="Nirmala UI" w:hAnsi="Nirmala UI" w:cs="Nirmala UI"/>
                                <w:sz w:val="14"/>
                              </w:rPr>
                              <w:t>Göttinge</w:t>
                            </w:r>
                            <w:r>
                              <w:rPr>
                                <w:rFonts w:ascii="Nirmala UI" w:hAnsi="Nirmala UI" w:cs="Nirmala UI"/>
                                <w:sz w:val="14"/>
                              </w:rPr>
                              <w:t>r Chaussee 115 / 30459 Hannover /</w:t>
                            </w:r>
                            <w:r w:rsidRPr="0010154E">
                              <w:rPr>
                                <w:rFonts w:ascii="Nirmala UI" w:hAnsi="Nirmala UI" w:cs="Nirmala UI"/>
                                <w:sz w:val="14"/>
                              </w:rPr>
                              <w:t xml:space="preserve"> Telefon: 05 11 / 98 59 32 93 // Telefax: 05 11 / 98 59 32 99</w:t>
                            </w:r>
                            <w:r>
                              <w:rPr>
                                <w:rFonts w:ascii="Nirmala UI" w:hAnsi="Nirmala UI" w:cs="Nirmala UI"/>
                                <w:sz w:val="14"/>
                              </w:rPr>
                              <w:t xml:space="preserve"> /</w:t>
                            </w:r>
                            <w:r w:rsidRPr="0010154E">
                              <w:rPr>
                                <w:rFonts w:ascii="Nirmala UI" w:hAnsi="Nirmala UI" w:cs="Nirmala UI"/>
                                <w:sz w:val="14"/>
                              </w:rPr>
                              <w:t xml:space="preserve"> E-Mail: info@verlag-derblauereiter.de</w:t>
                            </w:r>
                            <w:r>
                              <w:rPr>
                                <w:rFonts w:ascii="Nirmala UI" w:hAnsi="Nirmala UI" w:cs="Nirmala UI"/>
                                <w:sz w:val="14"/>
                              </w:rPr>
                              <w:t>)</w:t>
                            </w:r>
                          </w:p>
                          <w:p w:rsidR="00746C15" w:rsidRDefault="00746C15" w:rsidP="00746C15"/>
                          <w:p w:rsidR="00746C15" w:rsidRPr="00CF4082" w:rsidRDefault="00746C15" w:rsidP="00746C15">
                            <w:pPr>
                              <w:spacing w:after="0" w:line="160" w:lineRule="exact"/>
                              <w:jc w:val="center"/>
                              <w:rPr>
                                <w:rFonts w:ascii="Nirmala UI" w:hAnsi="Nirmala UI" w:cs="Nirmala UI"/>
                                <w:color w:val="262626" w:themeColor="text1" w:themeTint="D9"/>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9D487" id="_x0000_t202" coordsize="21600,21600" o:spt="202" path="m,l,21600r21600,l21600,xe">
                <v:stroke joinstyle="miter"/>
                <v:path gradientshapeok="t" o:connecttype="rect"/>
              </v:shapetype>
              <v:shape id="Textfeld 3" o:spid="_x0000_s1028" type="#_x0000_t202" style="position:absolute;left:0;text-align:left;margin-left:-20.15pt;margin-top:795.2pt;width:536.4pt;height:37.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" filled="f" stroked="f" strokeweight=".5pt">
                <v:textbox>
                  <w:txbxContent>
                    <w:p w:rsidR="00746C15" w:rsidRDefault="00746C15" w:rsidP="00746C15">
                      <w:pPr>
                        <w:pBdr>
                          <w:top w:val="single" w:sz="2" w:space="1" w:color="BFBFBF" w:themeColor="background1" w:themeShade="BF"/>
                        </w:pBdr>
                        <w:spacing w:after="0" w:line="180" w:lineRule="exact"/>
                        <w:jc w:val="center"/>
                        <w:rPr>
                          <w:rFonts w:ascii="Nirmala UI" w:hAnsi="Nirmala UI" w:cs="Nirmala UI"/>
                          <w:sz w:val="14"/>
                        </w:rPr>
                      </w:pPr>
                      <w:proofErr w:type="gramStart"/>
                      <w:r w:rsidRPr="0010154E">
                        <w:rPr>
                          <w:rFonts w:ascii="MS Gothic" w:eastAsia="MS Gothic" w:hAnsi="MS Gothic" w:cs="MS Gothic" w:hint="eastAsia"/>
                          <w:sz w:val="14"/>
                        </w:rPr>
                        <w:t>ⓒ</w:t>
                      </w:r>
                      <w:proofErr w:type="gramEnd"/>
                      <w:r w:rsidRPr="0010154E">
                        <w:rPr>
                          <w:rFonts w:ascii="Nirmala UI" w:hAnsi="Nirmala UI" w:cs="Nirmala UI"/>
                          <w:sz w:val="14"/>
                        </w:rPr>
                        <w:t xml:space="preserve"> Die Nutzung des Arbeitsblattes und der darauf enthaltenen Textauszüge unterliegt den strengen Richtlinien des Urheberrechts. Jegliche nicht private, kommerzielle respektive geschäftliche Nutzung bedarf der ausdrücklichen schriftlichen Genehmigung des Verlags (</w:t>
                      </w:r>
                      <w:r w:rsidR="0004017F">
                        <w:rPr>
                          <w:rFonts w:ascii="Nirmala UI" w:hAnsi="Nirmala UI" w:cs="Nirmala UI"/>
                          <w:sz w:val="14"/>
                        </w:rPr>
                        <w:t xml:space="preserve">der </w:t>
                      </w:r>
                      <w:proofErr w:type="spellStart"/>
                      <w:r w:rsidR="0004017F">
                        <w:rPr>
                          <w:rFonts w:ascii="Nirmala UI" w:hAnsi="Nirmala UI" w:cs="Nirmala UI"/>
                          <w:sz w:val="14"/>
                        </w:rPr>
                        <w:t>blaue</w:t>
                      </w:r>
                      <w:proofErr w:type="spellEnd"/>
                      <w:r w:rsidR="0004017F">
                        <w:rPr>
                          <w:rFonts w:ascii="Nirmala UI" w:hAnsi="Nirmala UI" w:cs="Nirmala UI"/>
                          <w:sz w:val="14"/>
                        </w:rPr>
                        <w:t xml:space="preserve"> </w:t>
                      </w:r>
                      <w:proofErr w:type="spellStart"/>
                      <w:r w:rsidR="0004017F">
                        <w:rPr>
                          <w:rFonts w:ascii="Nirmala UI" w:hAnsi="Nirmala UI" w:cs="Nirmala UI"/>
                          <w:sz w:val="14"/>
                        </w:rPr>
                        <w:t>reiter</w:t>
                      </w:r>
                      <w:proofErr w:type="spellEnd"/>
                      <w:r w:rsidR="0004017F">
                        <w:rPr>
                          <w:rFonts w:ascii="Nirmala UI" w:hAnsi="Nirmala UI" w:cs="Nirmala UI"/>
                          <w:sz w:val="14"/>
                        </w:rPr>
                        <w:t xml:space="preserve"> </w:t>
                      </w:r>
                      <w:r w:rsidRPr="0010154E">
                        <w:rPr>
                          <w:rFonts w:ascii="Nirmala UI" w:hAnsi="Nirmala UI" w:cs="Nirmala UI"/>
                          <w:sz w:val="14"/>
                        </w:rPr>
                        <w:t xml:space="preserve">Verlag für Philosophie Siegfried Reusch </w:t>
                      </w:r>
                      <w:proofErr w:type="spellStart"/>
                      <w:r w:rsidRPr="0010154E">
                        <w:rPr>
                          <w:rFonts w:ascii="Nirmala UI" w:hAnsi="Nirmala UI" w:cs="Nirmala UI"/>
                          <w:sz w:val="14"/>
                        </w:rPr>
                        <w:t>e.K</w:t>
                      </w:r>
                      <w:proofErr w:type="spellEnd"/>
                      <w:r w:rsidRPr="0010154E">
                        <w:rPr>
                          <w:rFonts w:ascii="Nirmala UI" w:hAnsi="Nirmala UI" w:cs="Nirmala UI"/>
                          <w:sz w:val="14"/>
                        </w:rPr>
                        <w:t xml:space="preserve">. / </w:t>
                      </w:r>
                    </w:p>
                    <w:p w:rsidR="00746C15" w:rsidRPr="0010154E" w:rsidRDefault="00746C15" w:rsidP="00746C15">
                      <w:pPr>
                        <w:pBdr>
                          <w:top w:val="single" w:sz="2" w:space="1" w:color="BFBFBF" w:themeColor="background1" w:themeShade="BF"/>
                        </w:pBdr>
                        <w:spacing w:after="0" w:line="180" w:lineRule="exact"/>
                        <w:jc w:val="center"/>
                        <w:rPr>
                          <w:rFonts w:ascii="Nirmala UI" w:hAnsi="Nirmala UI" w:cs="Nirmala UI"/>
                          <w:sz w:val="14"/>
                        </w:rPr>
                      </w:pPr>
                      <w:r w:rsidRPr="0010154E">
                        <w:rPr>
                          <w:rFonts w:ascii="Nirmala UI" w:hAnsi="Nirmala UI" w:cs="Nirmala UI"/>
                          <w:sz w:val="14"/>
                        </w:rPr>
                        <w:t>Göttinge</w:t>
                      </w:r>
                      <w:r>
                        <w:rPr>
                          <w:rFonts w:ascii="Nirmala UI" w:hAnsi="Nirmala UI" w:cs="Nirmala UI"/>
                          <w:sz w:val="14"/>
                        </w:rPr>
                        <w:t>r Chaussee 115 / 30459 Hannover /</w:t>
                      </w:r>
                      <w:r w:rsidRPr="0010154E">
                        <w:rPr>
                          <w:rFonts w:ascii="Nirmala UI" w:hAnsi="Nirmala UI" w:cs="Nirmala UI"/>
                          <w:sz w:val="14"/>
                        </w:rPr>
                        <w:t xml:space="preserve"> Telefon: 05 11 / 98 59 32 93 // Telefax: 05 11 / 98 59 32 99</w:t>
                      </w:r>
                      <w:r>
                        <w:rPr>
                          <w:rFonts w:ascii="Nirmala UI" w:hAnsi="Nirmala UI" w:cs="Nirmala UI"/>
                          <w:sz w:val="14"/>
                        </w:rPr>
                        <w:t xml:space="preserve"> /</w:t>
                      </w:r>
                      <w:r w:rsidRPr="0010154E">
                        <w:rPr>
                          <w:rFonts w:ascii="Nirmala UI" w:hAnsi="Nirmala UI" w:cs="Nirmala UI"/>
                          <w:sz w:val="14"/>
                        </w:rPr>
                        <w:t xml:space="preserve"> E-Mail: info@verlag-derblauereiter.de</w:t>
                      </w:r>
                      <w:r>
                        <w:rPr>
                          <w:rFonts w:ascii="Nirmala UI" w:hAnsi="Nirmala UI" w:cs="Nirmala UI"/>
                          <w:sz w:val="14"/>
                        </w:rPr>
                        <w:t>)</w:t>
                      </w:r>
                    </w:p>
                    <w:p w:rsidR="00746C15" w:rsidRDefault="00746C15" w:rsidP="00746C15"/>
                    <w:p w:rsidR="00746C15" w:rsidRPr="00CF4082" w:rsidRDefault="00746C15" w:rsidP="00746C15">
                      <w:pPr>
                        <w:spacing w:after="0" w:line="160" w:lineRule="exact"/>
                        <w:jc w:val="center"/>
                        <w:rPr>
                          <w:rFonts w:ascii="Nirmala UI" w:hAnsi="Nirmala UI" w:cs="Nirmala UI"/>
                          <w:color w:val="262626" w:themeColor="text1" w:themeTint="D9"/>
                          <w:sz w:val="14"/>
                          <w:szCs w:val="14"/>
                        </w:rPr>
                      </w:pPr>
                    </w:p>
                  </w:txbxContent>
                </v:textbox>
                <w10:wrap type="square" anchorx="margin" anchory="page"/>
              </v:shape>
            </w:pict>
          </mc:Fallback>
        </mc:AlternateContent>
      </w:r>
      <w:r w:rsidR="0004017F" w:rsidRPr="0004017F">
        <w:rPr>
          <w:rFonts w:ascii="Constantia" w:hAnsi="Constantia" w:cs="Palatino-Roman"/>
          <w:b/>
          <w:color w:val="000000" w:themeColor="text1"/>
          <w:sz w:val="18"/>
          <w:szCs w:val="16"/>
        </w:rPr>
        <w:t>Zur Vertiefung empfohlen:</w:t>
      </w:r>
    </w:p>
    <w:p w:rsidR="0004017F" w:rsidRPr="0004017F" w:rsidRDefault="0004017F" w:rsidP="0004017F">
      <w:pPr>
        <w:suppressLineNumbers/>
        <w:spacing w:after="120" w:line="240" w:lineRule="auto"/>
        <w:ind w:left="567" w:right="708"/>
        <w:rPr>
          <w:rFonts w:ascii="Constantia" w:hAnsi="Constantia" w:cs="Palatino-Roman"/>
          <w:color w:val="000000" w:themeColor="text1"/>
          <w:sz w:val="18"/>
          <w:szCs w:val="16"/>
        </w:rPr>
      </w:pPr>
      <w:proofErr w:type="spellStart"/>
      <w:r w:rsidRPr="0004017F">
        <w:rPr>
          <w:rFonts w:ascii="Constantia" w:hAnsi="Constantia" w:cs="Palatino-Roman"/>
          <w:color w:val="000000" w:themeColor="text1"/>
          <w:sz w:val="18"/>
          <w:szCs w:val="16"/>
        </w:rPr>
        <w:t>Zoglauer</w:t>
      </w:r>
      <w:proofErr w:type="spellEnd"/>
      <w:r w:rsidRPr="0004017F">
        <w:rPr>
          <w:rFonts w:ascii="Constantia" w:hAnsi="Constantia" w:cs="Palatino-Roman"/>
          <w:color w:val="000000" w:themeColor="text1"/>
          <w:sz w:val="18"/>
          <w:szCs w:val="16"/>
        </w:rPr>
        <w:t xml:space="preserve">, Thomas: Ethische Konflikte zwischen Leben und Tod. Über entführte </w:t>
      </w:r>
      <w:r>
        <w:rPr>
          <w:rFonts w:ascii="Constantia" w:hAnsi="Constantia" w:cs="Palatino-Roman"/>
          <w:color w:val="000000" w:themeColor="text1"/>
          <w:sz w:val="18"/>
          <w:szCs w:val="16"/>
        </w:rPr>
        <w:t>Flugzeuge und selbstfahrende Au</w:t>
      </w:r>
      <w:r w:rsidRPr="0004017F">
        <w:rPr>
          <w:rFonts w:ascii="Constantia" w:hAnsi="Constantia" w:cs="Palatino-Roman"/>
          <w:color w:val="000000" w:themeColor="text1"/>
          <w:sz w:val="18"/>
          <w:szCs w:val="16"/>
        </w:rPr>
        <w:t xml:space="preserve">tos. der </w:t>
      </w:r>
      <w:proofErr w:type="spellStart"/>
      <w:r w:rsidRPr="0004017F">
        <w:rPr>
          <w:rFonts w:ascii="Constantia" w:hAnsi="Constantia" w:cs="Palatino-Roman"/>
          <w:color w:val="000000" w:themeColor="text1"/>
          <w:sz w:val="18"/>
          <w:szCs w:val="16"/>
        </w:rPr>
        <w:t>blaue</w:t>
      </w:r>
      <w:proofErr w:type="spellEnd"/>
      <w:r w:rsidRPr="0004017F">
        <w:rPr>
          <w:rFonts w:ascii="Constantia" w:hAnsi="Constantia" w:cs="Palatino-Roman"/>
          <w:color w:val="000000" w:themeColor="text1"/>
          <w:sz w:val="18"/>
          <w:szCs w:val="16"/>
        </w:rPr>
        <w:t xml:space="preserve"> </w:t>
      </w:r>
      <w:proofErr w:type="spellStart"/>
      <w:r w:rsidRPr="0004017F">
        <w:rPr>
          <w:rFonts w:ascii="Constantia" w:hAnsi="Constantia" w:cs="Palatino-Roman"/>
          <w:color w:val="000000" w:themeColor="text1"/>
          <w:sz w:val="18"/>
          <w:szCs w:val="16"/>
        </w:rPr>
        <w:t>reiter</w:t>
      </w:r>
      <w:proofErr w:type="spellEnd"/>
      <w:r w:rsidRPr="0004017F">
        <w:rPr>
          <w:rFonts w:ascii="Constantia" w:hAnsi="Constantia" w:cs="Palatino-Roman"/>
          <w:color w:val="000000" w:themeColor="text1"/>
          <w:sz w:val="18"/>
          <w:szCs w:val="16"/>
        </w:rPr>
        <w:t xml:space="preserve"> Verlag für Philosophie, Hannover 2017</w:t>
      </w:r>
    </w:p>
    <w:sectPr w:rsidR="0004017F" w:rsidRPr="0004017F" w:rsidSect="005B54F2">
      <w:headerReference w:type="default" r:id="rId9"/>
      <w:pgSz w:w="11906" w:h="16838"/>
      <w:pgMar w:top="567" w:right="566" w:bottom="1135" w:left="1134" w:header="569" w:footer="283" w:gutter="0"/>
      <w:lnNumType w:countBy="5" w:distance="6" w:restart="continuous"/>
      <w:cols w:space="708"/>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B26" w:rsidRDefault="00412B26" w:rsidP="00273E9A">
      <w:pPr>
        <w:spacing w:after="0" w:line="240" w:lineRule="auto"/>
      </w:pPr>
      <w:r>
        <w:separator/>
      </w:r>
    </w:p>
  </w:endnote>
  <w:endnote w:type="continuationSeparator" w:id="0">
    <w:p w:rsidR="00412B26" w:rsidRDefault="00412B26" w:rsidP="0027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Roman">
    <w:panose1 w:val="00000000000000000000"/>
    <w:charset w:val="00"/>
    <w:family w:val="auto"/>
    <w:notTrueType/>
    <w:pitch w:val="default"/>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B26" w:rsidRDefault="00412B26" w:rsidP="00273E9A">
      <w:pPr>
        <w:spacing w:after="0" w:line="240" w:lineRule="auto"/>
      </w:pPr>
      <w:r>
        <w:separator/>
      </w:r>
    </w:p>
  </w:footnote>
  <w:footnote w:type="continuationSeparator" w:id="0">
    <w:p w:rsidR="00412B26" w:rsidRDefault="00412B26" w:rsidP="00273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EinfacheTabelle1"/>
      <w:tblW w:w="9219" w:type="dxa"/>
      <w:tblInd w:w="279"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281"/>
      <w:gridCol w:w="3969"/>
      <w:gridCol w:w="3969"/>
    </w:tblGrid>
    <w:tr w:rsidR="00D62E87" w:rsidTr="004F61ED">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281" w:type="dxa"/>
          <w:vMerge w:val="restart"/>
          <w:tcBorders>
            <w:top w:val="nil"/>
            <w:left w:val="nil"/>
            <w:right w:val="single" w:sz="12" w:space="0" w:color="BFBFBF" w:themeColor="background1" w:themeShade="BF"/>
          </w:tcBorders>
        </w:tcPr>
        <w:p w:rsidR="00D62E87" w:rsidRPr="007D088D" w:rsidRDefault="00D62E87" w:rsidP="00B549BE">
          <w:pPr>
            <w:pStyle w:val="Kopfzeile"/>
            <w:tabs>
              <w:tab w:val="clear" w:pos="4536"/>
              <w:tab w:val="clear" w:pos="9072"/>
              <w:tab w:val="center" w:pos="5103"/>
              <w:tab w:val="right" w:pos="10773"/>
            </w:tabs>
            <w:rPr>
              <w:rFonts w:ascii="Nirmala UI" w:hAnsi="Nirmala UI" w:cs="Nirmala UI"/>
              <w:b w:val="0"/>
              <w:sz w:val="2"/>
            </w:rPr>
          </w:pPr>
          <w:r w:rsidRPr="00B43014">
            <w:rPr>
              <w:noProof/>
              <w:lang w:eastAsia="de-DE"/>
            </w:rPr>
            <w:drawing>
              <wp:anchor distT="0" distB="0" distL="114300" distR="114300" simplePos="0" relativeHeight="251662336" behindDoc="1" locked="0" layoutInCell="1" allowOverlap="1" wp14:anchorId="0CC63901" wp14:editId="2B85A432">
                <wp:simplePos x="0" y="0"/>
                <wp:positionH relativeFrom="column">
                  <wp:posOffset>110490</wp:posOffset>
                </wp:positionH>
                <wp:positionV relativeFrom="paragraph">
                  <wp:posOffset>0</wp:posOffset>
                </wp:positionV>
                <wp:extent cx="400050" cy="669868"/>
                <wp:effectExtent l="0" t="0" r="0" b="0"/>
                <wp:wrapTight wrapText="bothSides">
                  <wp:wrapPolygon edited="0">
                    <wp:start x="0" y="0"/>
                    <wp:lineTo x="0" y="20903"/>
                    <wp:lineTo x="20571" y="20903"/>
                    <wp:lineTo x="20571" y="0"/>
                    <wp:lineTo x="0" y="0"/>
                  </wp:wrapPolygon>
                </wp:wrapTight>
                <wp:docPr id="35" name="Grafik 35" descr="C:\ANNA\der blaue reiter\Lehrerportal\logo_d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NA\der blaue reiter\Lehrerportal\logo_db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050" cy="669868"/>
                        </a:xfrm>
                        <a:prstGeom prst="rect">
                          <a:avLst/>
                        </a:prstGeom>
                        <a:noFill/>
                        <a:ln>
                          <a:noFill/>
                        </a:ln>
                      </pic:spPr>
                    </pic:pic>
                  </a:graphicData>
                </a:graphic>
              </wp:anchor>
            </w:drawing>
          </w:r>
        </w:p>
      </w:tc>
      <w:tc>
        <w:tcPr>
          <w:tcW w:w="7938"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vAlign w:val="center"/>
        </w:tcPr>
        <w:p w:rsidR="00D62E87" w:rsidRDefault="00D62E87" w:rsidP="007D7DF1">
          <w:pPr>
            <w:pStyle w:val="Kopfzeile"/>
            <w:tabs>
              <w:tab w:val="clear" w:pos="4536"/>
              <w:tab w:val="clear" w:pos="9072"/>
              <w:tab w:val="center" w:pos="5103"/>
              <w:tab w:val="right" w:pos="10773"/>
            </w:tabs>
            <w:jc w:val="center"/>
            <w:cnfStyle w:val="100000000000" w:firstRow="1" w:lastRow="0" w:firstColumn="0" w:lastColumn="0" w:oddVBand="0" w:evenVBand="0" w:oddHBand="0" w:evenHBand="0" w:firstRowFirstColumn="0" w:firstRowLastColumn="0" w:lastRowFirstColumn="0" w:lastRowLastColumn="0"/>
            <w:rPr>
              <w:rFonts w:ascii="Nirmala UI" w:hAnsi="Nirmala UI" w:cs="Nirmala UI"/>
              <w:bCs w:val="0"/>
              <w:sz w:val="20"/>
              <w:szCs w:val="20"/>
            </w:rPr>
          </w:pPr>
          <w:r>
            <w:rPr>
              <w:rFonts w:ascii="Nirmala UI" w:hAnsi="Nirmala UI" w:cs="Nirmala UI"/>
              <w:bCs w:val="0"/>
              <w:sz w:val="20"/>
              <w:szCs w:val="20"/>
            </w:rPr>
            <w:t>Strukturierte Dilemma-Diskussion</w:t>
          </w:r>
        </w:p>
      </w:tc>
    </w:tr>
    <w:tr w:rsidR="007D7DF1" w:rsidTr="008836E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81" w:type="dxa"/>
          <w:vMerge/>
          <w:tcBorders>
            <w:left w:val="nil"/>
            <w:bottom w:val="nil"/>
            <w:right w:val="single" w:sz="12" w:space="0" w:color="BFBFBF" w:themeColor="background1" w:themeShade="BF"/>
          </w:tcBorders>
        </w:tcPr>
        <w:p w:rsidR="007D7DF1" w:rsidRPr="00527CF6" w:rsidRDefault="007D7DF1" w:rsidP="00D62E87">
          <w:pPr>
            <w:pStyle w:val="Kopfzeile"/>
            <w:tabs>
              <w:tab w:val="clear" w:pos="4536"/>
              <w:tab w:val="clear" w:pos="9072"/>
              <w:tab w:val="center" w:pos="5103"/>
              <w:tab w:val="right" w:pos="10773"/>
            </w:tabs>
            <w:rPr>
              <w:rFonts w:ascii="Constantia" w:hAnsi="Constantia"/>
              <w:b w:val="0"/>
              <w:noProof/>
              <w:lang w:eastAsia="de-DE"/>
            </w:rPr>
          </w:pPr>
        </w:p>
      </w:tc>
      <w:tc>
        <w:tcPr>
          <w:tcW w:w="396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vAlign w:val="center"/>
        </w:tcPr>
        <w:p w:rsidR="007D7DF1" w:rsidRPr="00AC6FDC" w:rsidRDefault="00292740" w:rsidP="007D7DF1">
          <w:pPr>
            <w:pStyle w:val="Kopfzeile"/>
            <w:tabs>
              <w:tab w:val="clear" w:pos="4536"/>
              <w:tab w:val="clear" w:pos="9072"/>
              <w:tab w:val="center" w:pos="5103"/>
              <w:tab w:val="right" w:pos="10773"/>
            </w:tabs>
            <w:jc w:val="center"/>
            <w:cnfStyle w:val="000000100000" w:firstRow="0" w:lastRow="0" w:firstColumn="0" w:lastColumn="0" w:oddVBand="0" w:evenVBand="0" w:oddHBand="1" w:evenHBand="0" w:firstRowFirstColumn="0" w:firstRowLastColumn="0" w:lastRowFirstColumn="0" w:lastRowLastColumn="0"/>
            <w:rPr>
              <w:rFonts w:ascii="Nirmala UI" w:hAnsi="Nirmala UI" w:cs="Nirmala UI"/>
              <w:bCs/>
              <w:sz w:val="20"/>
              <w:szCs w:val="20"/>
            </w:rPr>
          </w:pPr>
          <w:r>
            <w:rPr>
              <w:rFonts w:ascii="Nirmala UI" w:hAnsi="Nirmala UI" w:cs="Nirmala UI"/>
              <w:sz w:val="20"/>
              <w:szCs w:val="20"/>
            </w:rPr>
            <w:t>Normenkonflikt Nr. 11</w:t>
          </w:r>
        </w:p>
      </w:tc>
      <w:tc>
        <w:tcPr>
          <w:tcW w:w="396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vAlign w:val="center"/>
        </w:tcPr>
        <w:p w:rsidR="007D7DF1" w:rsidRPr="00AC6FDC" w:rsidRDefault="00292740" w:rsidP="005B54F2">
          <w:pPr>
            <w:pStyle w:val="Kopfzeile"/>
            <w:tabs>
              <w:tab w:val="clear" w:pos="4536"/>
              <w:tab w:val="clear" w:pos="9072"/>
              <w:tab w:val="center" w:pos="5103"/>
              <w:tab w:val="right" w:pos="10773"/>
            </w:tabs>
            <w:jc w:val="center"/>
            <w:cnfStyle w:val="000000100000" w:firstRow="0" w:lastRow="0" w:firstColumn="0" w:lastColumn="0" w:oddVBand="0" w:evenVBand="0" w:oddHBand="1" w:evenHBand="0" w:firstRowFirstColumn="0" w:firstRowLastColumn="0" w:lastRowFirstColumn="0" w:lastRowLastColumn="0"/>
            <w:rPr>
              <w:rFonts w:ascii="Nirmala UI" w:hAnsi="Nirmala UI" w:cs="Nirmala UI"/>
              <w:bCs/>
              <w:sz w:val="20"/>
              <w:szCs w:val="20"/>
            </w:rPr>
          </w:pPr>
          <w:r>
            <w:rPr>
              <w:rFonts w:ascii="Nirmala UI" w:hAnsi="Nirmala UI" w:cs="Nirmala UI"/>
              <w:bCs/>
              <w:sz w:val="20"/>
              <w:szCs w:val="20"/>
            </w:rPr>
            <w:t>Selbstfahrende Autos</w:t>
          </w:r>
        </w:p>
      </w:tc>
    </w:tr>
  </w:tbl>
  <w:p w:rsidR="00E04E18" w:rsidRPr="00E04E18" w:rsidRDefault="00E04E18" w:rsidP="00B549BE">
    <w:pPr>
      <w:pStyle w:val="Kopfzeile"/>
      <w:tabs>
        <w:tab w:val="clear" w:pos="4536"/>
        <w:tab w:val="clear" w:pos="9072"/>
        <w:tab w:val="center" w:pos="5103"/>
        <w:tab w:val="right" w:pos="10773"/>
      </w:tabs>
      <w:rPr>
        <w:rFonts w:ascii="Nirmala UI" w:hAnsi="Nirmala UI" w:cs="Nirmala UI"/>
        <w:b/>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57B61"/>
    <w:multiLevelType w:val="hybridMultilevel"/>
    <w:tmpl w:val="82FC712A"/>
    <w:lvl w:ilvl="0" w:tplc="BED233C6">
      <w:start w:val="1"/>
      <w:numFmt w:val="decimal"/>
      <w:lvlText w:val="%1."/>
      <w:lvlJc w:val="left"/>
      <w:pPr>
        <w:ind w:left="927" w:hanging="360"/>
      </w:pPr>
      <w:rPr>
        <w:rFonts w:hint="default"/>
        <w:i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637E3363"/>
    <w:multiLevelType w:val="hybridMultilevel"/>
    <w:tmpl w:val="2C7AA902"/>
    <w:lvl w:ilvl="0" w:tplc="294E09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9BE389C"/>
    <w:multiLevelType w:val="hybridMultilevel"/>
    <w:tmpl w:val="FFB0C82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9A"/>
    <w:rsid w:val="0004017F"/>
    <w:rsid w:val="000A3FFE"/>
    <w:rsid w:val="000A5432"/>
    <w:rsid w:val="000B48BE"/>
    <w:rsid w:val="000B5000"/>
    <w:rsid w:val="000D45BA"/>
    <w:rsid w:val="00115D62"/>
    <w:rsid w:val="00123239"/>
    <w:rsid w:val="001532FD"/>
    <w:rsid w:val="00156973"/>
    <w:rsid w:val="0016431E"/>
    <w:rsid w:val="0016635A"/>
    <w:rsid w:val="0016714B"/>
    <w:rsid w:val="0017269D"/>
    <w:rsid w:val="001A3FB9"/>
    <w:rsid w:val="001A7BD5"/>
    <w:rsid w:val="001A7BE0"/>
    <w:rsid w:val="0020202C"/>
    <w:rsid w:val="00257FCD"/>
    <w:rsid w:val="00273E9A"/>
    <w:rsid w:val="00287D41"/>
    <w:rsid w:val="00292740"/>
    <w:rsid w:val="002A450E"/>
    <w:rsid w:val="002A543A"/>
    <w:rsid w:val="002F70CE"/>
    <w:rsid w:val="00305322"/>
    <w:rsid w:val="00321562"/>
    <w:rsid w:val="00332909"/>
    <w:rsid w:val="00332BA0"/>
    <w:rsid w:val="00353F25"/>
    <w:rsid w:val="00373E27"/>
    <w:rsid w:val="0039777B"/>
    <w:rsid w:val="003B575C"/>
    <w:rsid w:val="003F6A9D"/>
    <w:rsid w:val="00400A9B"/>
    <w:rsid w:val="00412B26"/>
    <w:rsid w:val="00480DE9"/>
    <w:rsid w:val="004B60D0"/>
    <w:rsid w:val="004D05B4"/>
    <w:rsid w:val="004D26D9"/>
    <w:rsid w:val="004D3DAE"/>
    <w:rsid w:val="004D549A"/>
    <w:rsid w:val="004E2383"/>
    <w:rsid w:val="004F3855"/>
    <w:rsid w:val="004F61ED"/>
    <w:rsid w:val="005072A0"/>
    <w:rsid w:val="00516874"/>
    <w:rsid w:val="00527CF6"/>
    <w:rsid w:val="00575E76"/>
    <w:rsid w:val="005B54F2"/>
    <w:rsid w:val="0061016D"/>
    <w:rsid w:val="00626E68"/>
    <w:rsid w:val="00635248"/>
    <w:rsid w:val="00645605"/>
    <w:rsid w:val="00672106"/>
    <w:rsid w:val="00685C05"/>
    <w:rsid w:val="006928AB"/>
    <w:rsid w:val="00693EC2"/>
    <w:rsid w:val="00694CE5"/>
    <w:rsid w:val="006A5C6E"/>
    <w:rsid w:val="006C2809"/>
    <w:rsid w:val="006E3788"/>
    <w:rsid w:val="006F10E6"/>
    <w:rsid w:val="00710449"/>
    <w:rsid w:val="00716EE9"/>
    <w:rsid w:val="00746C15"/>
    <w:rsid w:val="007814AD"/>
    <w:rsid w:val="00792C11"/>
    <w:rsid w:val="007B21E0"/>
    <w:rsid w:val="007D088D"/>
    <w:rsid w:val="007D7DF1"/>
    <w:rsid w:val="00813431"/>
    <w:rsid w:val="00842782"/>
    <w:rsid w:val="008525BA"/>
    <w:rsid w:val="008B7162"/>
    <w:rsid w:val="00911B1F"/>
    <w:rsid w:val="00927079"/>
    <w:rsid w:val="00932620"/>
    <w:rsid w:val="00942645"/>
    <w:rsid w:val="00974BC9"/>
    <w:rsid w:val="009A4C11"/>
    <w:rsid w:val="00A06073"/>
    <w:rsid w:val="00A25E6C"/>
    <w:rsid w:val="00A62D21"/>
    <w:rsid w:val="00AB00AD"/>
    <w:rsid w:val="00AB7E9D"/>
    <w:rsid w:val="00AC6FDC"/>
    <w:rsid w:val="00AD23DB"/>
    <w:rsid w:val="00AF1A71"/>
    <w:rsid w:val="00B223A5"/>
    <w:rsid w:val="00B549BE"/>
    <w:rsid w:val="00BB4777"/>
    <w:rsid w:val="00BD169F"/>
    <w:rsid w:val="00BE06EC"/>
    <w:rsid w:val="00BE16F3"/>
    <w:rsid w:val="00BF0F74"/>
    <w:rsid w:val="00C60C62"/>
    <w:rsid w:val="00C61143"/>
    <w:rsid w:val="00C663A2"/>
    <w:rsid w:val="00C824F3"/>
    <w:rsid w:val="00CA3E83"/>
    <w:rsid w:val="00CF4082"/>
    <w:rsid w:val="00CF458D"/>
    <w:rsid w:val="00D07CCD"/>
    <w:rsid w:val="00D57BC4"/>
    <w:rsid w:val="00D60369"/>
    <w:rsid w:val="00D62E87"/>
    <w:rsid w:val="00D70B67"/>
    <w:rsid w:val="00D81132"/>
    <w:rsid w:val="00D90068"/>
    <w:rsid w:val="00D90569"/>
    <w:rsid w:val="00E04E18"/>
    <w:rsid w:val="00E5122B"/>
    <w:rsid w:val="00E565BD"/>
    <w:rsid w:val="00E83E70"/>
    <w:rsid w:val="00EA31DB"/>
    <w:rsid w:val="00EC24BB"/>
    <w:rsid w:val="00ED5799"/>
    <w:rsid w:val="00EE3167"/>
    <w:rsid w:val="00F0115F"/>
    <w:rsid w:val="00F0545F"/>
    <w:rsid w:val="00F326D1"/>
    <w:rsid w:val="00F33458"/>
    <w:rsid w:val="00F569C2"/>
    <w:rsid w:val="00F60B71"/>
    <w:rsid w:val="00F64BA5"/>
    <w:rsid w:val="00F67FE5"/>
    <w:rsid w:val="00F743EB"/>
    <w:rsid w:val="00F774C9"/>
    <w:rsid w:val="00FA284C"/>
    <w:rsid w:val="00FD3517"/>
    <w:rsid w:val="00FE5B4A"/>
    <w:rsid w:val="00FF2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79264E-32F2-4C64-BF36-621982C2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3E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3E9A"/>
  </w:style>
  <w:style w:type="paragraph" w:styleId="Fuzeile">
    <w:name w:val="footer"/>
    <w:basedOn w:val="Standard"/>
    <w:link w:val="FuzeileZchn"/>
    <w:uiPriority w:val="99"/>
    <w:unhideWhenUsed/>
    <w:rsid w:val="00273E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3E9A"/>
  </w:style>
  <w:style w:type="character" w:styleId="Zeilennummer">
    <w:name w:val="line number"/>
    <w:basedOn w:val="Absatz-Standardschriftart"/>
    <w:uiPriority w:val="99"/>
    <w:semiHidden/>
    <w:unhideWhenUsed/>
    <w:rsid w:val="00E04E18"/>
    <w:rPr>
      <w:rFonts w:ascii="Constantia" w:hAnsi="Constantia"/>
      <w:sz w:val="20"/>
    </w:rPr>
  </w:style>
  <w:style w:type="paragraph" w:styleId="Listenabsatz">
    <w:name w:val="List Paragraph"/>
    <w:basedOn w:val="Standard"/>
    <w:uiPriority w:val="34"/>
    <w:qFormat/>
    <w:rsid w:val="001A3FB9"/>
    <w:pPr>
      <w:ind w:left="720"/>
      <w:contextualSpacing/>
    </w:pPr>
  </w:style>
  <w:style w:type="paragraph" w:styleId="Funotentext">
    <w:name w:val="footnote text"/>
    <w:basedOn w:val="Standard"/>
    <w:link w:val="FunotentextZchn"/>
    <w:uiPriority w:val="99"/>
    <w:semiHidden/>
    <w:unhideWhenUsed/>
    <w:rsid w:val="0039777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9777B"/>
    <w:rPr>
      <w:sz w:val="20"/>
      <w:szCs w:val="20"/>
    </w:rPr>
  </w:style>
  <w:style w:type="character" w:styleId="Funotenzeichen">
    <w:name w:val="footnote reference"/>
    <w:basedOn w:val="Absatz-Standardschriftart"/>
    <w:uiPriority w:val="99"/>
    <w:semiHidden/>
    <w:unhideWhenUsed/>
    <w:rsid w:val="0039777B"/>
    <w:rPr>
      <w:vertAlign w:val="superscript"/>
    </w:rPr>
  </w:style>
  <w:style w:type="paragraph" w:styleId="Sprechblasentext">
    <w:name w:val="Balloon Text"/>
    <w:basedOn w:val="Standard"/>
    <w:link w:val="SprechblasentextZchn"/>
    <w:uiPriority w:val="99"/>
    <w:semiHidden/>
    <w:unhideWhenUsed/>
    <w:rsid w:val="002020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202C"/>
    <w:rPr>
      <w:rFonts w:ascii="Segoe UI" w:hAnsi="Segoe UI" w:cs="Segoe UI"/>
      <w:sz w:val="18"/>
      <w:szCs w:val="18"/>
    </w:rPr>
  </w:style>
  <w:style w:type="table" w:styleId="Tabellenraster">
    <w:name w:val="Table Grid"/>
    <w:basedOn w:val="NormaleTabelle"/>
    <w:uiPriority w:val="39"/>
    <w:rsid w:val="00AC6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AC6F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63D7C-A6E3-46AD-87AD-AECEDF6B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Unterrichtseinheit: Moralphilosophie</vt:lpstr>
    </vt:vector>
  </TitlesOfParts>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Unterrichtseinheit: Moralphilosophie</dc:title>
  <dc:subject/>
  <dc:creator>Anna Pegam</dc:creator>
  <cp:keywords/>
  <dc:description/>
  <cp:lastModifiedBy>Anna Pegam</cp:lastModifiedBy>
  <cp:revision>11</cp:revision>
  <cp:lastPrinted>2019-06-18T09:54:00Z</cp:lastPrinted>
  <dcterms:created xsi:type="dcterms:W3CDTF">2019-05-27T09:47:00Z</dcterms:created>
  <dcterms:modified xsi:type="dcterms:W3CDTF">2019-06-22T12:16:00Z</dcterms:modified>
</cp:coreProperties>
</file>